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AC94" w14:textId="77777777" w:rsidR="00F94AC1" w:rsidRPr="0023218B" w:rsidRDefault="00F94AC1" w:rsidP="004D6D3F">
      <w:pPr>
        <w:rPr>
          <w:rFonts w:ascii="Arial" w:hAnsi="Arial" w:cs="Arial"/>
          <w:b/>
          <w:color w:val="244061" w:themeColor="accent1" w:themeShade="80"/>
          <w:sz w:val="40"/>
        </w:rPr>
      </w:pPr>
      <w:bookmarkStart w:id="0" w:name="_GoBack"/>
      <w:bookmarkEnd w:id="0"/>
      <w:r w:rsidRPr="0023218B">
        <w:rPr>
          <w:rFonts w:ascii="Arial" w:hAnsi="Arial" w:cs="Arial"/>
          <w:b/>
          <w:color w:val="244061" w:themeColor="accent1" w:themeShade="80"/>
          <w:sz w:val="40"/>
        </w:rPr>
        <w:t>Acta de reunión del CIAG</w:t>
      </w:r>
    </w:p>
    <w:p w14:paraId="6768A41F" w14:textId="3F7E5233" w:rsidR="00F94AC1" w:rsidRPr="0023218B" w:rsidRDefault="00F94AC1" w:rsidP="004D6D3F">
      <w:pPr>
        <w:ind w:left="1418" w:hanging="1418"/>
        <w:rPr>
          <w:rFonts w:ascii="Arial" w:hAnsi="Arial" w:cs="Arial"/>
        </w:rPr>
      </w:pPr>
      <w:r w:rsidRPr="0023218B">
        <w:rPr>
          <w:rFonts w:ascii="Arial" w:hAnsi="Arial" w:cs="Arial"/>
          <w:b/>
          <w:color w:val="1F497D" w:themeColor="text2"/>
          <w:sz w:val="28"/>
        </w:rPr>
        <w:t>Fecha</w:t>
      </w:r>
      <w:r w:rsidRPr="0023218B">
        <w:rPr>
          <w:rFonts w:ascii="Arial" w:hAnsi="Arial" w:cs="Arial"/>
          <w:b/>
          <w:color w:val="1F497D" w:themeColor="text2"/>
        </w:rPr>
        <w:t>:</w:t>
      </w:r>
      <w:r w:rsidRPr="0023218B">
        <w:rPr>
          <w:rFonts w:ascii="Arial" w:hAnsi="Arial" w:cs="Arial"/>
          <w:color w:val="1F497D" w:themeColor="text2"/>
        </w:rPr>
        <w:t xml:space="preserve"> </w:t>
      </w:r>
      <w:r w:rsidRPr="0023218B">
        <w:rPr>
          <w:rFonts w:ascii="Arial" w:hAnsi="Arial" w:cs="Arial"/>
        </w:rPr>
        <w:tab/>
      </w:r>
      <w:r w:rsidR="006F05E9" w:rsidRPr="0023218B">
        <w:rPr>
          <w:rFonts w:ascii="Arial" w:hAnsi="Arial" w:cs="Arial"/>
        </w:rPr>
        <w:t>26</w:t>
      </w:r>
      <w:r w:rsidR="00040CED" w:rsidRPr="0023218B">
        <w:rPr>
          <w:rFonts w:ascii="Arial" w:hAnsi="Arial" w:cs="Arial"/>
        </w:rPr>
        <w:t xml:space="preserve"> de </w:t>
      </w:r>
      <w:r w:rsidR="006F05E9" w:rsidRPr="0023218B">
        <w:rPr>
          <w:rFonts w:ascii="Arial" w:hAnsi="Arial" w:cs="Arial"/>
        </w:rPr>
        <w:t>juni</w:t>
      </w:r>
      <w:r w:rsidR="00040CED" w:rsidRPr="0023218B">
        <w:rPr>
          <w:rFonts w:ascii="Arial" w:hAnsi="Arial" w:cs="Arial"/>
        </w:rPr>
        <w:t xml:space="preserve">o </w:t>
      </w:r>
      <w:r w:rsidR="006926C2" w:rsidRPr="0023218B">
        <w:rPr>
          <w:rFonts w:ascii="Arial" w:hAnsi="Arial" w:cs="Arial"/>
        </w:rPr>
        <w:t>de 2018</w:t>
      </w:r>
    </w:p>
    <w:p w14:paraId="346D2AEE" w14:textId="69F30097" w:rsidR="00E737AF" w:rsidRPr="0023218B" w:rsidRDefault="00F94AC1" w:rsidP="004D6D3F">
      <w:pPr>
        <w:ind w:left="1418" w:hanging="1418"/>
        <w:rPr>
          <w:rFonts w:ascii="Arial" w:hAnsi="Arial" w:cs="Arial"/>
        </w:rPr>
      </w:pPr>
      <w:r w:rsidRPr="0023218B">
        <w:rPr>
          <w:rFonts w:ascii="Arial" w:hAnsi="Arial" w:cs="Arial"/>
          <w:b/>
          <w:color w:val="1F497D" w:themeColor="text2"/>
          <w:sz w:val="28"/>
        </w:rPr>
        <w:t>Lugar</w:t>
      </w:r>
      <w:r w:rsidRPr="0023218B">
        <w:rPr>
          <w:rFonts w:ascii="Arial" w:hAnsi="Arial" w:cs="Arial"/>
          <w:b/>
          <w:color w:val="1F497D" w:themeColor="text2"/>
        </w:rPr>
        <w:t>:</w:t>
      </w:r>
      <w:r w:rsidRPr="0023218B">
        <w:rPr>
          <w:rFonts w:ascii="Arial" w:hAnsi="Arial" w:cs="Arial"/>
          <w:color w:val="1F497D" w:themeColor="text2"/>
        </w:rPr>
        <w:t xml:space="preserve"> </w:t>
      </w:r>
      <w:r w:rsidRPr="0023218B">
        <w:rPr>
          <w:rFonts w:ascii="Arial" w:hAnsi="Arial" w:cs="Arial"/>
        </w:rPr>
        <w:tab/>
      </w:r>
      <w:r w:rsidR="006F05E9" w:rsidRPr="0023218B">
        <w:rPr>
          <w:rFonts w:ascii="Arial" w:hAnsi="Arial" w:cs="Arial"/>
        </w:rPr>
        <w:t>PNUD</w:t>
      </w:r>
    </w:p>
    <w:p w14:paraId="5B14B4FD" w14:textId="069B39A4" w:rsidR="006926C2" w:rsidRPr="0023218B" w:rsidRDefault="00F94AC1" w:rsidP="004D6D3F">
      <w:pPr>
        <w:rPr>
          <w:rFonts w:ascii="Arial" w:hAnsi="Arial" w:cs="Arial"/>
        </w:rPr>
      </w:pPr>
      <w:r w:rsidRPr="0023218B">
        <w:rPr>
          <w:rFonts w:ascii="Arial" w:hAnsi="Arial" w:cs="Arial"/>
          <w:b/>
          <w:color w:val="1F497D" w:themeColor="text2"/>
          <w:sz w:val="28"/>
        </w:rPr>
        <w:t>Hora:</w:t>
      </w:r>
      <w:r w:rsidRPr="0023218B">
        <w:rPr>
          <w:rFonts w:ascii="Arial" w:hAnsi="Arial" w:cs="Arial"/>
          <w:color w:val="1F497D" w:themeColor="text2"/>
          <w:sz w:val="28"/>
        </w:rPr>
        <w:t xml:space="preserve"> </w:t>
      </w:r>
      <w:r w:rsidRPr="0023218B">
        <w:rPr>
          <w:rFonts w:ascii="Arial" w:hAnsi="Arial" w:cs="Arial"/>
        </w:rPr>
        <w:tab/>
      </w:r>
      <w:r w:rsidR="00F11547" w:rsidRPr="0023218B">
        <w:rPr>
          <w:rFonts w:ascii="Arial" w:hAnsi="Arial" w:cs="Arial"/>
        </w:rPr>
        <w:t>09:30</w:t>
      </w:r>
      <w:r w:rsidR="006926C2" w:rsidRPr="0023218B">
        <w:rPr>
          <w:rFonts w:ascii="Arial" w:hAnsi="Arial" w:cs="Arial"/>
        </w:rPr>
        <w:t xml:space="preserve"> a 12.00</w:t>
      </w:r>
    </w:p>
    <w:p w14:paraId="49127424" w14:textId="77777777" w:rsidR="006C5AAE" w:rsidRPr="0023218B" w:rsidRDefault="00D83D19" w:rsidP="004D6D3F">
      <w:pPr>
        <w:rPr>
          <w:rFonts w:ascii="Arial" w:hAnsi="Arial" w:cs="Arial"/>
          <w:b/>
          <w:color w:val="1F497D" w:themeColor="text2"/>
          <w:sz w:val="28"/>
        </w:rPr>
      </w:pPr>
      <w:r w:rsidRPr="0023218B">
        <w:rPr>
          <w:rFonts w:ascii="Arial" w:hAnsi="Arial" w:cs="Arial"/>
          <w:b/>
          <w:color w:val="1F497D" w:themeColor="text2"/>
          <w:sz w:val="28"/>
        </w:rPr>
        <w:t>Invitados:</w:t>
      </w:r>
    </w:p>
    <w:p w14:paraId="57227D74" w14:textId="26039474" w:rsidR="00B87EAE" w:rsidRPr="0023218B" w:rsidRDefault="006F05E9" w:rsidP="004D6D3F">
      <w:pPr>
        <w:rPr>
          <w:rFonts w:ascii="Arial" w:hAnsi="Arial" w:cs="Arial"/>
          <w:b/>
          <w:color w:val="1F497D" w:themeColor="text2"/>
          <w:sz w:val="28"/>
        </w:rPr>
      </w:pPr>
      <w:r w:rsidRPr="0023218B">
        <w:rPr>
          <w:rFonts w:ascii="Arial" w:hAnsi="Arial" w:cs="Arial"/>
        </w:rPr>
        <w:t xml:space="preserve">Colectivo Nacional TLGB, David Aruquipa. Asesora en Derechos Humanos OACNUDH, </w:t>
      </w:r>
      <w:proofErr w:type="spellStart"/>
      <w:r w:rsidRPr="0023218B">
        <w:rPr>
          <w:rFonts w:ascii="Arial" w:hAnsi="Arial" w:cs="Arial"/>
        </w:rPr>
        <w:t>Ines</w:t>
      </w:r>
      <w:proofErr w:type="spellEnd"/>
      <w:r w:rsidRPr="0023218B">
        <w:rPr>
          <w:rFonts w:ascii="Arial" w:hAnsi="Arial" w:cs="Arial"/>
        </w:rPr>
        <w:t xml:space="preserve"> Carrasco. Director ONG IGUAL, Martín Vidaurre. Observato</w:t>
      </w:r>
      <w:r w:rsidR="00257207">
        <w:rPr>
          <w:rFonts w:ascii="Arial" w:hAnsi="Arial" w:cs="Arial"/>
        </w:rPr>
        <w:t xml:space="preserve">rio Derechos LGBTI, Mónica </w:t>
      </w:r>
      <w:proofErr w:type="spellStart"/>
      <w:r w:rsidR="00257207">
        <w:rPr>
          <w:rFonts w:ascii="Arial" w:hAnsi="Arial" w:cs="Arial"/>
        </w:rPr>
        <w:t>Bayá</w:t>
      </w:r>
      <w:proofErr w:type="spellEnd"/>
      <w:r w:rsidR="00257207">
        <w:rPr>
          <w:rFonts w:ascii="Arial" w:hAnsi="Arial" w:cs="Arial"/>
        </w:rPr>
        <w:t xml:space="preserve">. </w:t>
      </w:r>
      <w:r w:rsidRPr="0023218B">
        <w:rPr>
          <w:rFonts w:ascii="Arial" w:hAnsi="Arial" w:cs="Arial"/>
        </w:rPr>
        <w:t xml:space="preserve">Presidenta Colectivo TLGB adultos mayores Consuelo Torrico. </w:t>
      </w:r>
    </w:p>
    <w:p w14:paraId="7CDFC268" w14:textId="77777777" w:rsidR="00E00730" w:rsidRPr="00B2261E" w:rsidRDefault="00E00730" w:rsidP="00E00730">
      <w:pPr>
        <w:rPr>
          <w:rFonts w:ascii="Arial" w:hAnsi="Arial" w:cs="Arial"/>
          <w:b/>
          <w:color w:val="1F497D" w:themeColor="text2"/>
          <w:sz w:val="28"/>
          <w:szCs w:val="28"/>
        </w:rPr>
      </w:pPr>
      <w:r w:rsidRPr="00B2261E">
        <w:rPr>
          <w:rFonts w:ascii="Arial" w:hAnsi="Arial" w:cs="Arial"/>
          <w:b/>
          <w:color w:val="1F497D" w:themeColor="text2"/>
          <w:sz w:val="28"/>
          <w:szCs w:val="28"/>
        </w:rPr>
        <w:t>Participantes: según lista de asistencia</w:t>
      </w:r>
    </w:p>
    <w:tbl>
      <w:tblPr>
        <w:tblW w:w="8740" w:type="dxa"/>
        <w:tblCellMar>
          <w:left w:w="70" w:type="dxa"/>
          <w:right w:w="70" w:type="dxa"/>
        </w:tblCellMar>
        <w:tblLook w:val="04A0" w:firstRow="1" w:lastRow="0" w:firstColumn="1" w:lastColumn="0" w:noHBand="0" w:noVBand="1"/>
      </w:tblPr>
      <w:tblGrid>
        <w:gridCol w:w="8740"/>
      </w:tblGrid>
      <w:tr w:rsidR="00E00730" w:rsidRPr="00A45BC0" w14:paraId="2E1AAE31" w14:textId="77777777" w:rsidTr="00654550">
        <w:trPr>
          <w:trHeight w:val="315"/>
        </w:trPr>
        <w:tc>
          <w:tcPr>
            <w:tcW w:w="8740" w:type="dxa"/>
            <w:tcBorders>
              <w:top w:val="single" w:sz="8" w:space="0" w:color="4F81BD"/>
              <w:left w:val="nil"/>
              <w:bottom w:val="single" w:sz="8" w:space="0" w:color="4F81BD"/>
              <w:right w:val="nil"/>
            </w:tcBorders>
            <w:shd w:val="clear" w:color="auto" w:fill="auto"/>
            <w:vAlign w:val="center"/>
            <w:hideMark/>
          </w:tcPr>
          <w:p w14:paraId="2F320C9D" w14:textId="77777777" w:rsidR="00E00730" w:rsidRPr="00A45BC0" w:rsidRDefault="00E00730" w:rsidP="00654550">
            <w:pPr>
              <w:spacing w:after="0" w:line="240" w:lineRule="auto"/>
              <w:rPr>
                <w:rFonts w:ascii="Arial" w:eastAsia="Times New Roman" w:hAnsi="Arial" w:cs="Arial"/>
                <w:color w:val="365F91"/>
                <w:lang w:val="es-BO" w:eastAsia="es-BO"/>
              </w:rPr>
            </w:pPr>
            <w:r w:rsidRPr="00A45BC0">
              <w:rPr>
                <w:rFonts w:ascii="Arial" w:eastAsia="Times New Roman" w:hAnsi="Arial" w:cs="Arial"/>
                <w:color w:val="365F91"/>
                <w:lang w:eastAsia="es-BO"/>
              </w:rPr>
              <w:t>Nombre                                  INSTITUCIÓN</w:t>
            </w:r>
          </w:p>
        </w:tc>
      </w:tr>
      <w:tr w:rsidR="00E00730" w:rsidRPr="00A45BC0" w14:paraId="237B262E" w14:textId="77777777" w:rsidTr="00654550">
        <w:trPr>
          <w:trHeight w:val="300"/>
        </w:trPr>
        <w:tc>
          <w:tcPr>
            <w:tcW w:w="8740" w:type="dxa"/>
            <w:tcBorders>
              <w:top w:val="nil"/>
              <w:left w:val="nil"/>
              <w:bottom w:val="nil"/>
              <w:right w:val="nil"/>
            </w:tcBorders>
            <w:shd w:val="clear" w:color="000000" w:fill="D3DFEE"/>
            <w:vAlign w:val="center"/>
            <w:hideMark/>
          </w:tcPr>
          <w:p w14:paraId="50994865"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  Celia Taborga                          UNFPA</w:t>
            </w:r>
            <w:r w:rsidRPr="00A45BC0">
              <w:rPr>
                <w:rFonts w:ascii="Arial" w:eastAsia="Times New Roman" w:hAnsi="Arial" w:cs="Arial"/>
                <w:color w:val="365F91"/>
                <w:sz w:val="20"/>
                <w:szCs w:val="20"/>
                <w:lang w:val="es-ES_tradnl" w:eastAsia="es-BO"/>
              </w:rPr>
              <w:t xml:space="preserve"> </w:t>
            </w:r>
          </w:p>
        </w:tc>
      </w:tr>
      <w:tr w:rsidR="00E00730" w:rsidRPr="00A45BC0" w14:paraId="7F01BD3F" w14:textId="77777777" w:rsidTr="00654550">
        <w:trPr>
          <w:trHeight w:val="300"/>
        </w:trPr>
        <w:tc>
          <w:tcPr>
            <w:tcW w:w="8740" w:type="dxa"/>
            <w:tcBorders>
              <w:top w:val="nil"/>
              <w:left w:val="nil"/>
              <w:bottom w:val="nil"/>
              <w:right w:val="nil"/>
            </w:tcBorders>
            <w:shd w:val="clear" w:color="000000" w:fill="D3DFEE"/>
            <w:vAlign w:val="center"/>
            <w:hideMark/>
          </w:tcPr>
          <w:p w14:paraId="4674843C"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sidRPr="00A45BC0">
              <w:rPr>
                <w:rFonts w:ascii="Arial" w:eastAsia="Times New Roman" w:hAnsi="Arial" w:cs="Arial"/>
                <w:color w:val="365F91"/>
                <w:sz w:val="20"/>
                <w:szCs w:val="20"/>
                <w:lang w:val="es-BO" w:eastAsia="es-BO"/>
              </w:rPr>
              <w:t xml:space="preserve">2  </w:t>
            </w:r>
            <w:r>
              <w:rPr>
                <w:rFonts w:ascii="Arial" w:eastAsia="Times New Roman" w:hAnsi="Arial" w:cs="Arial"/>
                <w:color w:val="365F91"/>
                <w:sz w:val="20"/>
                <w:szCs w:val="20"/>
                <w:lang w:val="es-BO" w:eastAsia="es-BO"/>
              </w:rPr>
              <w:t xml:space="preserve">Monica Yaksic                         </w:t>
            </w:r>
            <w:r w:rsidRPr="00A45BC0">
              <w:rPr>
                <w:rFonts w:ascii="Arial" w:eastAsia="Times New Roman" w:hAnsi="Arial" w:cs="Arial"/>
                <w:color w:val="365F91"/>
                <w:sz w:val="20"/>
                <w:szCs w:val="20"/>
                <w:lang w:val="es-BO" w:eastAsia="es-BO"/>
              </w:rPr>
              <w:t>UN</w:t>
            </w:r>
            <w:r>
              <w:rPr>
                <w:rFonts w:ascii="Arial" w:eastAsia="Times New Roman" w:hAnsi="Arial" w:cs="Arial"/>
                <w:color w:val="365F91"/>
                <w:sz w:val="20"/>
                <w:szCs w:val="20"/>
                <w:lang w:val="es-BO" w:eastAsia="es-BO"/>
              </w:rPr>
              <w:t>FPA</w:t>
            </w:r>
          </w:p>
        </w:tc>
      </w:tr>
      <w:tr w:rsidR="00E00730" w:rsidRPr="00A45BC0" w14:paraId="4A625BFF" w14:textId="77777777" w:rsidTr="00654550">
        <w:trPr>
          <w:trHeight w:val="300"/>
        </w:trPr>
        <w:tc>
          <w:tcPr>
            <w:tcW w:w="8740" w:type="dxa"/>
            <w:tcBorders>
              <w:top w:val="nil"/>
              <w:left w:val="nil"/>
              <w:bottom w:val="nil"/>
              <w:right w:val="nil"/>
            </w:tcBorders>
            <w:shd w:val="clear" w:color="000000" w:fill="D3DFEE"/>
            <w:vAlign w:val="center"/>
            <w:hideMark/>
          </w:tcPr>
          <w:p w14:paraId="00C616B9"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3  Alejandra </w:t>
            </w:r>
            <w:proofErr w:type="spellStart"/>
            <w:r>
              <w:rPr>
                <w:rFonts w:ascii="Arial" w:eastAsia="Times New Roman" w:hAnsi="Arial" w:cs="Arial"/>
                <w:color w:val="365F91"/>
                <w:sz w:val="20"/>
                <w:szCs w:val="20"/>
                <w:lang w:val="es-BO" w:eastAsia="es-BO"/>
              </w:rPr>
              <w:t>Alz</w:t>
            </w:r>
            <w:r w:rsidRPr="00D83D19">
              <w:rPr>
                <w:rFonts w:ascii="Arial" w:eastAsia="Times New Roman" w:hAnsi="Arial" w:cs="Arial"/>
                <w:color w:val="365F91"/>
                <w:sz w:val="20"/>
                <w:szCs w:val="20"/>
                <w:lang w:val="es-BO" w:eastAsia="es-BO"/>
              </w:rPr>
              <w:t>é</w:t>
            </w:r>
            <w:r>
              <w:rPr>
                <w:rFonts w:ascii="Arial" w:eastAsia="Times New Roman" w:hAnsi="Arial" w:cs="Arial"/>
                <w:color w:val="365F91"/>
                <w:sz w:val="20"/>
                <w:szCs w:val="20"/>
                <w:lang w:val="es-BO" w:eastAsia="es-BO"/>
              </w:rPr>
              <w:t>rreca</w:t>
            </w:r>
            <w:proofErr w:type="spellEnd"/>
            <w:r>
              <w:rPr>
                <w:rFonts w:ascii="Arial" w:eastAsia="Times New Roman" w:hAnsi="Arial" w:cs="Arial"/>
                <w:color w:val="365F91"/>
                <w:sz w:val="20"/>
                <w:szCs w:val="20"/>
                <w:lang w:val="es-BO" w:eastAsia="es-BO"/>
              </w:rPr>
              <w:t xml:space="preserve"> </w:t>
            </w:r>
            <w:r w:rsidRPr="00A45BC0">
              <w:rPr>
                <w:rFonts w:ascii="Arial" w:eastAsia="Times New Roman" w:hAnsi="Arial" w:cs="Arial"/>
                <w:color w:val="365F91"/>
                <w:sz w:val="20"/>
                <w:szCs w:val="20"/>
                <w:lang w:val="es-BO" w:eastAsia="es-BO"/>
              </w:rPr>
              <w:t xml:space="preserve">              </w:t>
            </w:r>
            <w:r>
              <w:rPr>
                <w:rFonts w:ascii="Arial" w:eastAsia="Times New Roman" w:hAnsi="Arial" w:cs="Arial"/>
                <w:color w:val="365F91"/>
                <w:sz w:val="20"/>
                <w:szCs w:val="20"/>
                <w:lang w:val="es-BO" w:eastAsia="es-BO"/>
              </w:rPr>
              <w:t xml:space="preserve">  UNFPA</w:t>
            </w:r>
          </w:p>
        </w:tc>
      </w:tr>
      <w:tr w:rsidR="00E00730" w:rsidRPr="00A45BC0" w14:paraId="7B857C2B" w14:textId="77777777" w:rsidTr="00654550">
        <w:trPr>
          <w:trHeight w:val="300"/>
        </w:trPr>
        <w:tc>
          <w:tcPr>
            <w:tcW w:w="8740" w:type="dxa"/>
            <w:tcBorders>
              <w:top w:val="nil"/>
              <w:left w:val="nil"/>
              <w:bottom w:val="nil"/>
              <w:right w:val="nil"/>
            </w:tcBorders>
            <w:shd w:val="clear" w:color="000000" w:fill="D3DFEE"/>
            <w:vAlign w:val="center"/>
            <w:hideMark/>
          </w:tcPr>
          <w:p w14:paraId="3A702699"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sidRPr="00D83D19">
              <w:rPr>
                <w:rFonts w:ascii="Arial" w:eastAsia="Times New Roman" w:hAnsi="Arial" w:cs="Arial"/>
                <w:color w:val="365F91"/>
                <w:sz w:val="20"/>
                <w:szCs w:val="20"/>
                <w:lang w:val="es-BO" w:eastAsia="es-BO"/>
              </w:rPr>
              <w:t xml:space="preserve">4. </w:t>
            </w:r>
            <w:r>
              <w:rPr>
                <w:rFonts w:ascii="Arial" w:eastAsia="Times New Roman" w:hAnsi="Arial" w:cs="Arial"/>
                <w:color w:val="365F91"/>
                <w:sz w:val="20"/>
                <w:szCs w:val="20"/>
                <w:lang w:val="es-BO" w:eastAsia="es-BO"/>
              </w:rPr>
              <w:t xml:space="preserve">Fernando Rivera    </w:t>
            </w:r>
            <w:r w:rsidRPr="00040CED">
              <w:rPr>
                <w:rFonts w:ascii="Arial" w:hAnsi="Arial" w:cs="Arial"/>
                <w:sz w:val="20"/>
                <w:szCs w:val="20"/>
                <w:lang w:val="es-ES_tradnl"/>
              </w:rPr>
              <w:t xml:space="preserve">                 </w:t>
            </w:r>
            <w:r>
              <w:rPr>
                <w:rFonts w:ascii="Arial" w:hAnsi="Arial" w:cs="Arial"/>
                <w:sz w:val="20"/>
                <w:szCs w:val="20"/>
                <w:lang w:val="es-ES_tradnl"/>
              </w:rPr>
              <w:t xml:space="preserve"> </w:t>
            </w:r>
            <w:r w:rsidRPr="00D83D19">
              <w:rPr>
                <w:rFonts w:ascii="Arial" w:eastAsia="Times New Roman" w:hAnsi="Arial" w:cs="Arial"/>
                <w:color w:val="365F91"/>
                <w:sz w:val="20"/>
                <w:szCs w:val="20"/>
                <w:lang w:val="es-BO" w:eastAsia="es-BO"/>
              </w:rPr>
              <w:t>UNFPA</w:t>
            </w:r>
          </w:p>
        </w:tc>
      </w:tr>
      <w:tr w:rsidR="00E00730" w:rsidRPr="00A45BC0" w14:paraId="5DEA3597" w14:textId="77777777" w:rsidTr="00654550">
        <w:trPr>
          <w:trHeight w:val="300"/>
        </w:trPr>
        <w:tc>
          <w:tcPr>
            <w:tcW w:w="8740" w:type="dxa"/>
            <w:tcBorders>
              <w:top w:val="nil"/>
              <w:left w:val="nil"/>
              <w:bottom w:val="nil"/>
              <w:right w:val="nil"/>
            </w:tcBorders>
            <w:shd w:val="clear" w:color="000000" w:fill="D3DFEE"/>
            <w:vAlign w:val="center"/>
          </w:tcPr>
          <w:p w14:paraId="4AF96D7D" w14:textId="77777777" w:rsidR="00E00730" w:rsidRPr="00D83D19"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5. Daniela Villarpando                  UNFPA</w:t>
            </w:r>
          </w:p>
        </w:tc>
      </w:tr>
      <w:tr w:rsidR="00E00730" w:rsidRPr="00A45BC0" w14:paraId="6F8CA668" w14:textId="77777777" w:rsidTr="00654550">
        <w:trPr>
          <w:trHeight w:val="300"/>
        </w:trPr>
        <w:tc>
          <w:tcPr>
            <w:tcW w:w="8740" w:type="dxa"/>
            <w:tcBorders>
              <w:top w:val="nil"/>
              <w:left w:val="nil"/>
              <w:bottom w:val="nil"/>
              <w:right w:val="nil"/>
            </w:tcBorders>
            <w:shd w:val="clear" w:color="000000" w:fill="D3DFEE"/>
            <w:vAlign w:val="center"/>
            <w:hideMark/>
          </w:tcPr>
          <w:p w14:paraId="7D16D23F"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6. Belen Zamora                          OCR- ONU</w:t>
            </w:r>
          </w:p>
        </w:tc>
      </w:tr>
      <w:tr w:rsidR="00E00730" w:rsidRPr="00A45BC0" w14:paraId="76B5230D" w14:textId="77777777" w:rsidTr="00654550">
        <w:trPr>
          <w:trHeight w:val="300"/>
        </w:trPr>
        <w:tc>
          <w:tcPr>
            <w:tcW w:w="8740" w:type="dxa"/>
            <w:tcBorders>
              <w:top w:val="nil"/>
              <w:left w:val="nil"/>
              <w:bottom w:val="nil"/>
              <w:right w:val="nil"/>
            </w:tcBorders>
            <w:shd w:val="clear" w:color="000000" w:fill="D3DFEE"/>
            <w:vAlign w:val="center"/>
          </w:tcPr>
          <w:p w14:paraId="01D8D6CD" w14:textId="77777777" w:rsidR="00E0073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7. Inés Carrasco                          OCR-ONU</w:t>
            </w:r>
          </w:p>
        </w:tc>
      </w:tr>
      <w:tr w:rsidR="00E00730" w:rsidRPr="00A45BC0" w14:paraId="3409ECCE" w14:textId="77777777" w:rsidTr="00654550">
        <w:trPr>
          <w:trHeight w:val="300"/>
        </w:trPr>
        <w:tc>
          <w:tcPr>
            <w:tcW w:w="8740" w:type="dxa"/>
            <w:tcBorders>
              <w:top w:val="nil"/>
              <w:left w:val="nil"/>
              <w:bottom w:val="nil"/>
              <w:right w:val="nil"/>
            </w:tcBorders>
            <w:shd w:val="clear" w:color="000000" w:fill="D3DFEE"/>
            <w:vAlign w:val="center"/>
          </w:tcPr>
          <w:p w14:paraId="1E0EACDA" w14:textId="77777777" w:rsidR="00E0073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7. Natalia García                          OCR-ONU</w:t>
            </w:r>
          </w:p>
        </w:tc>
      </w:tr>
      <w:tr w:rsidR="00E00730" w:rsidRPr="00A45BC0" w14:paraId="38E65376" w14:textId="77777777" w:rsidTr="00654550">
        <w:trPr>
          <w:trHeight w:val="300"/>
        </w:trPr>
        <w:tc>
          <w:tcPr>
            <w:tcW w:w="8740" w:type="dxa"/>
            <w:tcBorders>
              <w:top w:val="nil"/>
              <w:left w:val="nil"/>
              <w:bottom w:val="nil"/>
              <w:right w:val="nil"/>
            </w:tcBorders>
            <w:shd w:val="clear" w:color="000000" w:fill="D3DFEE"/>
            <w:vAlign w:val="center"/>
          </w:tcPr>
          <w:p w14:paraId="7BCE6ADB" w14:textId="77777777" w:rsidR="00E0073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8. Alejandra Salinas                     OCR-ONU</w:t>
            </w:r>
          </w:p>
        </w:tc>
      </w:tr>
      <w:tr w:rsidR="00E00730" w:rsidRPr="00A45BC0" w14:paraId="22E9804A" w14:textId="77777777" w:rsidTr="00654550">
        <w:trPr>
          <w:trHeight w:val="300"/>
        </w:trPr>
        <w:tc>
          <w:tcPr>
            <w:tcW w:w="8740" w:type="dxa"/>
            <w:tcBorders>
              <w:top w:val="nil"/>
              <w:left w:val="nil"/>
              <w:bottom w:val="nil"/>
              <w:right w:val="nil"/>
            </w:tcBorders>
            <w:shd w:val="clear" w:color="000000" w:fill="D3DFEE"/>
            <w:vAlign w:val="center"/>
            <w:hideMark/>
          </w:tcPr>
          <w:p w14:paraId="771CB21A"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9. Ignacio Benavides                   GIZ</w:t>
            </w:r>
          </w:p>
        </w:tc>
      </w:tr>
      <w:tr w:rsidR="00E00730" w:rsidRPr="00A45BC0" w14:paraId="4AC0D85D" w14:textId="77777777" w:rsidTr="00654550">
        <w:trPr>
          <w:trHeight w:val="300"/>
        </w:trPr>
        <w:tc>
          <w:tcPr>
            <w:tcW w:w="8740" w:type="dxa"/>
            <w:tcBorders>
              <w:top w:val="nil"/>
              <w:left w:val="nil"/>
              <w:bottom w:val="nil"/>
              <w:right w:val="nil"/>
            </w:tcBorders>
            <w:shd w:val="clear" w:color="000000" w:fill="D3DFEE"/>
            <w:vAlign w:val="center"/>
          </w:tcPr>
          <w:p w14:paraId="72EB5FA3" w14:textId="77777777" w:rsidR="00E0073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10. Luis Vasquez Montesinos      GIZ</w:t>
            </w:r>
          </w:p>
        </w:tc>
      </w:tr>
      <w:tr w:rsidR="00E00730" w:rsidRPr="00A45BC0" w14:paraId="296048BA" w14:textId="77777777" w:rsidTr="00654550">
        <w:trPr>
          <w:trHeight w:val="300"/>
        </w:trPr>
        <w:tc>
          <w:tcPr>
            <w:tcW w:w="8740" w:type="dxa"/>
            <w:tcBorders>
              <w:top w:val="nil"/>
              <w:left w:val="nil"/>
              <w:bottom w:val="nil"/>
              <w:right w:val="nil"/>
            </w:tcBorders>
            <w:shd w:val="clear" w:color="000000" w:fill="D3DFEE"/>
            <w:vAlign w:val="center"/>
            <w:hideMark/>
          </w:tcPr>
          <w:p w14:paraId="63395434"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11.</w:t>
            </w:r>
            <w:r w:rsidRPr="00A45BC0">
              <w:rPr>
                <w:rFonts w:ascii="Arial" w:eastAsia="Times New Roman" w:hAnsi="Arial" w:cs="Arial"/>
                <w:color w:val="365F91"/>
                <w:sz w:val="20"/>
                <w:szCs w:val="20"/>
                <w:lang w:val="es-ES_tradnl" w:eastAsia="es-BO"/>
              </w:rPr>
              <w:t xml:space="preserve"> </w:t>
            </w:r>
            <w:r>
              <w:rPr>
                <w:rFonts w:ascii="Arial" w:eastAsia="Times New Roman" w:hAnsi="Arial" w:cs="Arial"/>
                <w:color w:val="365F91"/>
                <w:sz w:val="20"/>
                <w:szCs w:val="20"/>
                <w:lang w:val="es-ES_tradnl" w:eastAsia="es-BO"/>
              </w:rPr>
              <w:t>Agar Tamayo                          CTB-ENABEL</w:t>
            </w:r>
          </w:p>
        </w:tc>
      </w:tr>
      <w:tr w:rsidR="00E00730" w:rsidRPr="00A45BC0" w14:paraId="4A5E3603" w14:textId="77777777" w:rsidTr="00654550">
        <w:trPr>
          <w:trHeight w:val="300"/>
        </w:trPr>
        <w:tc>
          <w:tcPr>
            <w:tcW w:w="8740" w:type="dxa"/>
            <w:tcBorders>
              <w:top w:val="nil"/>
              <w:left w:val="nil"/>
              <w:bottom w:val="nil"/>
              <w:right w:val="nil"/>
            </w:tcBorders>
            <w:shd w:val="clear" w:color="000000" w:fill="D3DFEE"/>
            <w:vAlign w:val="center"/>
            <w:hideMark/>
          </w:tcPr>
          <w:p w14:paraId="6DD2C861"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12.</w:t>
            </w:r>
            <w:r w:rsidRPr="00A45BC0">
              <w:rPr>
                <w:rFonts w:ascii="Arial" w:eastAsia="Times New Roman" w:hAnsi="Arial" w:cs="Arial"/>
                <w:color w:val="365F91"/>
                <w:sz w:val="20"/>
                <w:szCs w:val="20"/>
                <w:lang w:val="es-ES_tradnl" w:eastAsia="es-BO"/>
              </w:rPr>
              <w:t xml:space="preserve"> María de los Ángeles Loayza  Embajada de Canadá</w:t>
            </w:r>
          </w:p>
        </w:tc>
      </w:tr>
      <w:tr w:rsidR="00E00730" w:rsidRPr="00A45BC0" w14:paraId="236006EE" w14:textId="77777777" w:rsidTr="00654550">
        <w:trPr>
          <w:trHeight w:val="300"/>
        </w:trPr>
        <w:tc>
          <w:tcPr>
            <w:tcW w:w="8740" w:type="dxa"/>
            <w:tcBorders>
              <w:top w:val="nil"/>
              <w:left w:val="nil"/>
              <w:bottom w:val="nil"/>
              <w:right w:val="nil"/>
            </w:tcBorders>
            <w:shd w:val="clear" w:color="000000" w:fill="D3DFEE"/>
            <w:vAlign w:val="center"/>
            <w:hideMark/>
          </w:tcPr>
          <w:p w14:paraId="1B4AE5D6" w14:textId="77777777" w:rsidR="00E00730" w:rsidRPr="00B2261E" w:rsidRDefault="00E00730" w:rsidP="00654550">
            <w:pPr>
              <w:spacing w:after="0" w:line="240" w:lineRule="auto"/>
              <w:rPr>
                <w:rFonts w:ascii="Arial" w:eastAsia="Times New Roman" w:hAnsi="Arial" w:cs="Arial"/>
                <w:color w:val="365F91"/>
                <w:sz w:val="20"/>
                <w:szCs w:val="20"/>
                <w:lang w:val="es-ES_tradnl" w:eastAsia="es-BO"/>
              </w:rPr>
            </w:pPr>
            <w:r>
              <w:rPr>
                <w:rFonts w:ascii="Arial" w:eastAsia="Times New Roman" w:hAnsi="Arial" w:cs="Arial"/>
                <w:color w:val="365F91"/>
                <w:sz w:val="20"/>
                <w:szCs w:val="20"/>
                <w:lang w:val="es-ES_tradnl" w:eastAsia="es-BO"/>
              </w:rPr>
              <w:t>13.</w:t>
            </w:r>
            <w:r w:rsidRPr="00A45BC0">
              <w:rPr>
                <w:rFonts w:ascii="Arial" w:eastAsia="Times New Roman" w:hAnsi="Arial" w:cs="Arial"/>
                <w:color w:val="365F91"/>
                <w:sz w:val="20"/>
                <w:szCs w:val="20"/>
                <w:lang w:val="es-ES_tradnl" w:eastAsia="es-BO"/>
              </w:rPr>
              <w:t xml:space="preserve"> </w:t>
            </w:r>
            <w:r>
              <w:rPr>
                <w:rFonts w:ascii="Arial" w:eastAsia="Times New Roman" w:hAnsi="Arial" w:cs="Arial"/>
                <w:color w:val="365F91"/>
                <w:sz w:val="20"/>
                <w:szCs w:val="20"/>
                <w:lang w:val="es-ES_tradnl" w:eastAsia="es-BO"/>
              </w:rPr>
              <w:t>Bernardo Peredo                     Embajada de Canadá</w:t>
            </w:r>
          </w:p>
        </w:tc>
      </w:tr>
      <w:tr w:rsidR="00E00730" w:rsidRPr="00A45BC0" w14:paraId="50127476" w14:textId="77777777" w:rsidTr="00654550">
        <w:trPr>
          <w:trHeight w:val="300"/>
        </w:trPr>
        <w:tc>
          <w:tcPr>
            <w:tcW w:w="8740" w:type="dxa"/>
            <w:tcBorders>
              <w:top w:val="nil"/>
              <w:left w:val="nil"/>
              <w:bottom w:val="nil"/>
              <w:right w:val="nil"/>
            </w:tcBorders>
            <w:shd w:val="clear" w:color="000000" w:fill="D3DFEE"/>
            <w:vAlign w:val="center"/>
            <w:hideMark/>
          </w:tcPr>
          <w:p w14:paraId="35F6972D"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14.</w:t>
            </w:r>
            <w:r w:rsidRPr="00A45BC0">
              <w:rPr>
                <w:rFonts w:ascii="Arial" w:eastAsia="Times New Roman" w:hAnsi="Arial" w:cs="Arial"/>
                <w:color w:val="365F91"/>
                <w:sz w:val="20"/>
                <w:szCs w:val="20"/>
                <w:lang w:val="es-ES_tradnl" w:eastAsia="es-BO"/>
              </w:rPr>
              <w:t xml:space="preserve"> Rebe</w:t>
            </w:r>
            <w:r>
              <w:rPr>
                <w:rFonts w:ascii="Arial" w:eastAsia="Times New Roman" w:hAnsi="Arial" w:cs="Arial"/>
                <w:color w:val="365F91"/>
                <w:sz w:val="20"/>
                <w:szCs w:val="20"/>
                <w:lang w:val="es-ES_tradnl" w:eastAsia="es-BO"/>
              </w:rPr>
              <w:t xml:space="preserve">cca Borda                      </w:t>
            </w:r>
            <w:r w:rsidRPr="00A45BC0">
              <w:rPr>
                <w:rFonts w:ascii="Arial" w:eastAsia="Times New Roman" w:hAnsi="Arial" w:cs="Arial"/>
                <w:color w:val="365F91"/>
                <w:sz w:val="20"/>
                <w:szCs w:val="20"/>
                <w:lang w:val="es-ES_tradnl" w:eastAsia="es-BO"/>
              </w:rPr>
              <w:t>Embajada  de Suecia</w:t>
            </w:r>
          </w:p>
        </w:tc>
      </w:tr>
      <w:tr w:rsidR="00E00730" w:rsidRPr="00A45BC0" w14:paraId="06D875B5" w14:textId="77777777" w:rsidTr="00654550">
        <w:trPr>
          <w:trHeight w:val="300"/>
        </w:trPr>
        <w:tc>
          <w:tcPr>
            <w:tcW w:w="8740" w:type="dxa"/>
            <w:tcBorders>
              <w:top w:val="nil"/>
              <w:left w:val="nil"/>
              <w:bottom w:val="nil"/>
              <w:right w:val="nil"/>
            </w:tcBorders>
            <w:shd w:val="clear" w:color="000000" w:fill="D3DFEE"/>
            <w:vAlign w:val="center"/>
            <w:hideMark/>
          </w:tcPr>
          <w:p w14:paraId="6F0AA7E9"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15.</w:t>
            </w:r>
            <w:r w:rsidRPr="00A45BC0">
              <w:rPr>
                <w:rFonts w:ascii="Arial" w:eastAsia="Times New Roman" w:hAnsi="Arial" w:cs="Arial"/>
                <w:color w:val="365F91"/>
                <w:sz w:val="20"/>
                <w:szCs w:val="20"/>
                <w:lang w:val="es-ES_tradnl" w:eastAsia="es-BO"/>
              </w:rPr>
              <w:t xml:space="preserve"> Martina P</w:t>
            </w:r>
            <w:r>
              <w:rPr>
                <w:rFonts w:ascii="Arial" w:eastAsia="Times New Roman" w:hAnsi="Arial" w:cs="Arial"/>
                <w:color w:val="365F91"/>
                <w:sz w:val="20"/>
                <w:szCs w:val="20"/>
                <w:lang w:val="es-ES_tradnl" w:eastAsia="es-BO"/>
              </w:rPr>
              <w:t xml:space="preserve">ino                          </w:t>
            </w:r>
            <w:r w:rsidRPr="00A45BC0">
              <w:rPr>
                <w:rFonts w:ascii="Arial" w:eastAsia="Times New Roman" w:hAnsi="Arial" w:cs="Arial"/>
                <w:color w:val="365F91"/>
                <w:sz w:val="20"/>
                <w:szCs w:val="20"/>
                <w:lang w:val="es-ES_tradnl" w:eastAsia="es-BO"/>
              </w:rPr>
              <w:t>Delegación Unión Europea</w:t>
            </w:r>
          </w:p>
        </w:tc>
      </w:tr>
      <w:tr w:rsidR="00E00730" w:rsidRPr="00A45BC0" w14:paraId="5A70B5E6" w14:textId="77777777" w:rsidTr="00654550">
        <w:trPr>
          <w:trHeight w:val="300"/>
        </w:trPr>
        <w:tc>
          <w:tcPr>
            <w:tcW w:w="8740" w:type="dxa"/>
            <w:tcBorders>
              <w:top w:val="nil"/>
              <w:left w:val="nil"/>
              <w:bottom w:val="nil"/>
              <w:right w:val="nil"/>
            </w:tcBorders>
            <w:shd w:val="clear" w:color="000000" w:fill="D3DFEE"/>
            <w:vAlign w:val="center"/>
            <w:hideMark/>
          </w:tcPr>
          <w:p w14:paraId="39284F23"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16. Monica Baya                         Colectivo de Derechos Humanos – Observatorio LGBT</w:t>
            </w:r>
          </w:p>
        </w:tc>
      </w:tr>
      <w:tr w:rsidR="00E00730" w:rsidRPr="00A45BC0" w14:paraId="4620AAF7" w14:textId="77777777" w:rsidTr="00654550">
        <w:trPr>
          <w:trHeight w:val="300"/>
        </w:trPr>
        <w:tc>
          <w:tcPr>
            <w:tcW w:w="8740" w:type="dxa"/>
            <w:tcBorders>
              <w:top w:val="nil"/>
              <w:left w:val="nil"/>
              <w:bottom w:val="nil"/>
              <w:right w:val="nil"/>
            </w:tcBorders>
            <w:shd w:val="clear" w:color="000000" w:fill="D3DFEE"/>
            <w:vAlign w:val="center"/>
            <w:hideMark/>
          </w:tcPr>
          <w:p w14:paraId="30FF1DA2"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17. Martin Vidaurre                      IGUAL</w:t>
            </w:r>
          </w:p>
        </w:tc>
      </w:tr>
      <w:tr w:rsidR="00E00730" w:rsidRPr="00A45BC0" w14:paraId="657D7DFC" w14:textId="77777777" w:rsidTr="00654550">
        <w:trPr>
          <w:trHeight w:val="300"/>
        </w:trPr>
        <w:tc>
          <w:tcPr>
            <w:tcW w:w="8740" w:type="dxa"/>
            <w:tcBorders>
              <w:top w:val="nil"/>
              <w:left w:val="nil"/>
              <w:bottom w:val="nil"/>
              <w:right w:val="nil"/>
            </w:tcBorders>
            <w:shd w:val="clear" w:color="000000" w:fill="D3DFEE"/>
            <w:vAlign w:val="center"/>
            <w:hideMark/>
          </w:tcPr>
          <w:p w14:paraId="6E4B9AC6"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18. Consuelo Torrico                   Adultos TLGBI</w:t>
            </w:r>
          </w:p>
        </w:tc>
      </w:tr>
      <w:tr w:rsidR="00E00730" w:rsidRPr="00A45BC0" w14:paraId="1C991C38" w14:textId="77777777" w:rsidTr="00654550">
        <w:trPr>
          <w:trHeight w:val="300"/>
        </w:trPr>
        <w:tc>
          <w:tcPr>
            <w:tcW w:w="8740" w:type="dxa"/>
            <w:tcBorders>
              <w:top w:val="nil"/>
              <w:left w:val="nil"/>
              <w:bottom w:val="nil"/>
              <w:right w:val="nil"/>
            </w:tcBorders>
            <w:shd w:val="clear" w:color="000000" w:fill="D3DFEE"/>
            <w:vAlign w:val="center"/>
            <w:hideMark/>
          </w:tcPr>
          <w:p w14:paraId="1A5727A8" w14:textId="77777777" w:rsidR="00E00730" w:rsidRPr="00B2261E" w:rsidRDefault="00E00730" w:rsidP="00654550">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val="es-ES_tradnl" w:eastAsia="es-BO"/>
              </w:rPr>
              <w:t>19. Saúl Antelo</w:t>
            </w:r>
            <w:r w:rsidRPr="00A45BC0">
              <w:rPr>
                <w:rFonts w:ascii="Arial" w:eastAsia="Times New Roman" w:hAnsi="Arial" w:cs="Arial"/>
                <w:color w:val="365F91"/>
                <w:sz w:val="20"/>
                <w:szCs w:val="20"/>
                <w:lang w:val="es-ES_tradnl" w:eastAsia="es-BO"/>
              </w:rPr>
              <w:t xml:space="preserve">                    </w:t>
            </w:r>
            <w:r>
              <w:rPr>
                <w:rFonts w:ascii="Arial" w:eastAsia="Times New Roman" w:hAnsi="Arial" w:cs="Arial"/>
                <w:color w:val="365F91"/>
                <w:sz w:val="20"/>
                <w:szCs w:val="20"/>
                <w:lang w:val="es-ES_tradnl" w:eastAsia="es-BO"/>
              </w:rPr>
              <w:t xml:space="preserve">        ADESPROC LIBERTAD Observatorio</w:t>
            </w:r>
          </w:p>
        </w:tc>
      </w:tr>
      <w:tr w:rsidR="00E00730" w:rsidRPr="00A45BC0" w14:paraId="76D1CD8F" w14:textId="77777777" w:rsidTr="00654550">
        <w:trPr>
          <w:trHeight w:val="300"/>
        </w:trPr>
        <w:tc>
          <w:tcPr>
            <w:tcW w:w="8740" w:type="dxa"/>
            <w:tcBorders>
              <w:top w:val="nil"/>
              <w:left w:val="nil"/>
              <w:bottom w:val="nil"/>
              <w:right w:val="nil"/>
            </w:tcBorders>
            <w:shd w:val="clear" w:color="000000" w:fill="D3DFEE"/>
            <w:vAlign w:val="center"/>
            <w:hideMark/>
          </w:tcPr>
          <w:p w14:paraId="38DC4F0F" w14:textId="77777777" w:rsidR="00E00730" w:rsidRPr="00B2261E" w:rsidRDefault="00E00730" w:rsidP="00654550">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20. Andrés Mallo                         Colectivo TLGB</w:t>
            </w:r>
          </w:p>
        </w:tc>
      </w:tr>
      <w:tr w:rsidR="00E00730" w:rsidRPr="007F156D" w14:paraId="34439D31" w14:textId="77777777" w:rsidTr="00654550">
        <w:trPr>
          <w:trHeight w:val="300"/>
        </w:trPr>
        <w:tc>
          <w:tcPr>
            <w:tcW w:w="8740" w:type="dxa"/>
            <w:tcBorders>
              <w:top w:val="nil"/>
              <w:left w:val="nil"/>
              <w:bottom w:val="nil"/>
              <w:right w:val="nil"/>
            </w:tcBorders>
            <w:shd w:val="clear" w:color="000000" w:fill="D3DFEE"/>
            <w:vAlign w:val="center"/>
          </w:tcPr>
          <w:p w14:paraId="69C7E25B" w14:textId="77777777" w:rsidR="00E00730" w:rsidRPr="0024368E" w:rsidRDefault="00E00730" w:rsidP="00654550">
            <w:pPr>
              <w:spacing w:after="0" w:line="240" w:lineRule="auto"/>
              <w:rPr>
                <w:rFonts w:ascii="Arial" w:eastAsia="Times New Roman" w:hAnsi="Arial" w:cs="Arial"/>
                <w:color w:val="365F91"/>
                <w:sz w:val="20"/>
                <w:szCs w:val="20"/>
                <w:lang w:val="en-CA" w:eastAsia="es-BO"/>
              </w:rPr>
            </w:pPr>
            <w:r>
              <w:rPr>
                <w:rFonts w:ascii="Arial" w:eastAsia="Times New Roman" w:hAnsi="Arial" w:cs="Arial"/>
                <w:color w:val="365F91"/>
                <w:sz w:val="20"/>
                <w:szCs w:val="20"/>
                <w:lang w:val="en-CA" w:eastAsia="es-BO"/>
              </w:rPr>
              <w:t>21</w:t>
            </w:r>
            <w:r w:rsidRPr="0024368E">
              <w:rPr>
                <w:rFonts w:ascii="Arial" w:eastAsia="Times New Roman" w:hAnsi="Arial" w:cs="Arial"/>
                <w:color w:val="365F91"/>
                <w:sz w:val="20"/>
                <w:szCs w:val="20"/>
                <w:lang w:val="en-CA" w:eastAsia="es-BO"/>
              </w:rPr>
              <w:t xml:space="preserve">. Daphne Sorensen                 Save The Children </w:t>
            </w:r>
          </w:p>
        </w:tc>
      </w:tr>
      <w:tr w:rsidR="00E00730" w:rsidRPr="0024368E" w14:paraId="08029447" w14:textId="77777777" w:rsidTr="00654550">
        <w:trPr>
          <w:trHeight w:val="300"/>
        </w:trPr>
        <w:tc>
          <w:tcPr>
            <w:tcW w:w="8740" w:type="dxa"/>
            <w:tcBorders>
              <w:top w:val="nil"/>
              <w:left w:val="nil"/>
              <w:bottom w:val="nil"/>
              <w:right w:val="nil"/>
            </w:tcBorders>
            <w:shd w:val="clear" w:color="000000" w:fill="D3DFEE"/>
            <w:vAlign w:val="center"/>
          </w:tcPr>
          <w:p w14:paraId="20F23C5E" w14:textId="77777777" w:rsidR="00E00730" w:rsidRPr="0024368E"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eastAsia="es-BO"/>
              </w:rPr>
              <w:t>22. Carlos Mamani                      Católicas por el Derecho a decidir</w:t>
            </w:r>
          </w:p>
        </w:tc>
      </w:tr>
      <w:tr w:rsidR="00E00730" w:rsidRPr="0024368E" w14:paraId="09BFB578" w14:textId="77777777" w:rsidTr="00654550">
        <w:trPr>
          <w:trHeight w:val="300"/>
        </w:trPr>
        <w:tc>
          <w:tcPr>
            <w:tcW w:w="8740" w:type="dxa"/>
            <w:tcBorders>
              <w:top w:val="nil"/>
              <w:left w:val="nil"/>
              <w:bottom w:val="nil"/>
              <w:right w:val="nil"/>
            </w:tcBorders>
            <w:shd w:val="clear" w:color="000000" w:fill="D3DFEE"/>
            <w:vAlign w:val="center"/>
          </w:tcPr>
          <w:p w14:paraId="65FF2F1F" w14:textId="77777777" w:rsidR="00E00730" w:rsidRPr="0024368E"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23. David Aruquipa                      Colectivo TLGB</w:t>
            </w:r>
          </w:p>
        </w:tc>
      </w:tr>
      <w:tr w:rsidR="00E00730" w:rsidRPr="00A45BC0" w14:paraId="4154B1AE" w14:textId="77777777" w:rsidTr="00654550">
        <w:trPr>
          <w:trHeight w:val="300"/>
        </w:trPr>
        <w:tc>
          <w:tcPr>
            <w:tcW w:w="8740" w:type="dxa"/>
            <w:tcBorders>
              <w:top w:val="nil"/>
              <w:left w:val="nil"/>
              <w:bottom w:val="nil"/>
              <w:right w:val="nil"/>
            </w:tcBorders>
            <w:shd w:val="clear" w:color="000000" w:fill="D3DFEE"/>
            <w:vAlign w:val="center"/>
          </w:tcPr>
          <w:p w14:paraId="1AA18414" w14:textId="77777777" w:rsidR="00E00730" w:rsidRPr="00B2261E" w:rsidRDefault="00E00730" w:rsidP="00654550">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 xml:space="preserve">24. Lizet Carvajal                         Colectivo TLGB </w:t>
            </w:r>
          </w:p>
        </w:tc>
      </w:tr>
      <w:tr w:rsidR="00E00730" w:rsidRPr="00A45BC0" w14:paraId="22502218" w14:textId="77777777" w:rsidTr="00654550">
        <w:trPr>
          <w:trHeight w:val="300"/>
        </w:trPr>
        <w:tc>
          <w:tcPr>
            <w:tcW w:w="8740" w:type="dxa"/>
            <w:tcBorders>
              <w:top w:val="nil"/>
              <w:left w:val="nil"/>
              <w:bottom w:val="nil"/>
              <w:right w:val="nil"/>
            </w:tcBorders>
            <w:shd w:val="clear" w:color="000000" w:fill="D3DFEE"/>
            <w:vAlign w:val="center"/>
          </w:tcPr>
          <w:p w14:paraId="693145D0" w14:textId="77777777" w:rsidR="00E00730" w:rsidRPr="00B2261E" w:rsidRDefault="00E00730" w:rsidP="00654550">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 xml:space="preserve">25. Luna </w:t>
            </w:r>
            <w:proofErr w:type="spellStart"/>
            <w:r>
              <w:rPr>
                <w:rFonts w:ascii="Arial" w:eastAsia="Times New Roman" w:hAnsi="Arial" w:cs="Arial"/>
                <w:color w:val="365F91"/>
                <w:sz w:val="20"/>
                <w:szCs w:val="20"/>
                <w:lang w:eastAsia="es-BO"/>
              </w:rPr>
              <w:t>Humerez</w:t>
            </w:r>
            <w:proofErr w:type="spellEnd"/>
            <w:r>
              <w:rPr>
                <w:rFonts w:ascii="Arial" w:eastAsia="Times New Roman" w:hAnsi="Arial" w:cs="Arial"/>
                <w:color w:val="365F91"/>
                <w:sz w:val="20"/>
                <w:szCs w:val="20"/>
                <w:lang w:eastAsia="es-BO"/>
              </w:rPr>
              <w:t xml:space="preserve"> Aquino           OTRAF- Bolivia</w:t>
            </w:r>
          </w:p>
        </w:tc>
      </w:tr>
    </w:tbl>
    <w:p w14:paraId="7738AAE9" w14:textId="77777777" w:rsidR="00E00730" w:rsidRDefault="00E00730" w:rsidP="00E00730">
      <w:pPr>
        <w:spacing w:after="0" w:line="240" w:lineRule="auto"/>
        <w:rPr>
          <w:rFonts w:ascii="Arial" w:hAnsi="Arial" w:cs="Arial"/>
          <w:b/>
          <w:color w:val="244061" w:themeColor="accent1" w:themeShade="80"/>
          <w:sz w:val="28"/>
          <w:szCs w:val="28"/>
        </w:rPr>
      </w:pPr>
    </w:p>
    <w:p w14:paraId="5401B5B0" w14:textId="77777777" w:rsidR="00E00730" w:rsidRDefault="00E00730" w:rsidP="00E00730">
      <w:pPr>
        <w:spacing w:after="0" w:line="240" w:lineRule="auto"/>
        <w:rPr>
          <w:rFonts w:ascii="Arial" w:hAnsi="Arial" w:cs="Arial"/>
          <w:b/>
          <w:color w:val="244061" w:themeColor="accent1" w:themeShade="80"/>
          <w:sz w:val="28"/>
          <w:szCs w:val="28"/>
        </w:rPr>
      </w:pPr>
    </w:p>
    <w:p w14:paraId="60A40351" w14:textId="77777777" w:rsidR="00E00730" w:rsidRDefault="00E00730" w:rsidP="00E00730">
      <w:pPr>
        <w:spacing w:after="0" w:line="240" w:lineRule="auto"/>
        <w:rPr>
          <w:rFonts w:ascii="Arial" w:hAnsi="Arial" w:cs="Arial"/>
          <w:b/>
          <w:color w:val="244061" w:themeColor="accent1" w:themeShade="80"/>
          <w:sz w:val="28"/>
          <w:szCs w:val="28"/>
        </w:rPr>
      </w:pPr>
    </w:p>
    <w:p w14:paraId="0F20273A" w14:textId="77777777" w:rsidR="00E00730" w:rsidRDefault="00E00730" w:rsidP="00E00730">
      <w:pPr>
        <w:spacing w:after="0" w:line="240" w:lineRule="auto"/>
        <w:rPr>
          <w:rFonts w:ascii="Arial" w:hAnsi="Arial" w:cs="Arial"/>
          <w:b/>
          <w:color w:val="244061" w:themeColor="accent1" w:themeShade="80"/>
          <w:sz w:val="28"/>
          <w:szCs w:val="28"/>
        </w:rPr>
      </w:pPr>
    </w:p>
    <w:p w14:paraId="6180CA9F" w14:textId="205B98CB" w:rsidR="00EF5616" w:rsidRPr="0023218B" w:rsidRDefault="00EF5616" w:rsidP="00D663E5">
      <w:pPr>
        <w:spacing w:after="0" w:line="240" w:lineRule="auto"/>
        <w:rPr>
          <w:rFonts w:ascii="Arial" w:hAnsi="Arial" w:cs="Arial"/>
          <w:b/>
          <w:color w:val="244061" w:themeColor="accent1" w:themeShade="80"/>
          <w:sz w:val="28"/>
          <w:szCs w:val="28"/>
        </w:rPr>
      </w:pPr>
      <w:r w:rsidRPr="0023218B">
        <w:rPr>
          <w:rFonts w:ascii="Arial" w:hAnsi="Arial" w:cs="Arial"/>
          <w:b/>
          <w:color w:val="244061" w:themeColor="accent1" w:themeShade="80"/>
          <w:sz w:val="28"/>
          <w:szCs w:val="28"/>
        </w:rPr>
        <w:lastRenderedPageBreak/>
        <w:t xml:space="preserve">Agenda: </w:t>
      </w:r>
    </w:p>
    <w:p w14:paraId="2C724116" w14:textId="77777777" w:rsidR="00E02AFD" w:rsidRPr="0023218B" w:rsidRDefault="00E02AFD" w:rsidP="00D663E5">
      <w:pPr>
        <w:spacing w:after="0" w:line="240" w:lineRule="auto"/>
        <w:rPr>
          <w:rFonts w:ascii="Arial" w:hAnsi="Arial" w:cs="Arial"/>
        </w:rPr>
      </w:pPr>
    </w:p>
    <w:p w14:paraId="540BE8EE" w14:textId="7BE11FED" w:rsidR="0073005F" w:rsidRPr="00257207" w:rsidRDefault="00D663E5" w:rsidP="0073005F">
      <w:pPr>
        <w:spacing w:after="0" w:line="240" w:lineRule="auto"/>
        <w:rPr>
          <w:rFonts w:ascii="Arial" w:hAnsi="Arial" w:cs="Arial"/>
        </w:rPr>
      </w:pPr>
      <w:r w:rsidRPr="00257207">
        <w:rPr>
          <w:rFonts w:ascii="Arial" w:hAnsi="Arial" w:cs="Arial"/>
        </w:rPr>
        <w:t xml:space="preserve">9:30 - </w:t>
      </w:r>
      <w:r w:rsidR="0073005F" w:rsidRPr="00257207">
        <w:rPr>
          <w:rFonts w:ascii="Arial" w:hAnsi="Arial" w:cs="Arial"/>
        </w:rPr>
        <w:t xml:space="preserve">  </w:t>
      </w:r>
      <w:r w:rsidRPr="00257207">
        <w:rPr>
          <w:rFonts w:ascii="Arial" w:hAnsi="Arial" w:cs="Arial"/>
        </w:rPr>
        <w:t>9:</w:t>
      </w:r>
      <w:r w:rsidR="00D83D19" w:rsidRPr="00257207">
        <w:rPr>
          <w:rFonts w:ascii="Arial" w:hAnsi="Arial" w:cs="Arial"/>
        </w:rPr>
        <w:t>40</w:t>
      </w:r>
      <w:r w:rsidR="00D83D19" w:rsidRPr="00257207">
        <w:rPr>
          <w:rFonts w:ascii="Arial" w:hAnsi="Arial" w:cs="Arial"/>
        </w:rPr>
        <w:tab/>
      </w:r>
      <w:r w:rsidR="00D83D19" w:rsidRPr="00257207">
        <w:rPr>
          <w:rFonts w:ascii="Arial" w:hAnsi="Arial" w:cs="Arial"/>
        </w:rPr>
        <w:tab/>
      </w:r>
      <w:r w:rsidR="0073005F" w:rsidRPr="00257207">
        <w:rPr>
          <w:rFonts w:ascii="Arial" w:hAnsi="Arial" w:cs="Arial"/>
        </w:rPr>
        <w:t xml:space="preserve">Bienvenida </w:t>
      </w:r>
    </w:p>
    <w:p w14:paraId="143537F9" w14:textId="21389353" w:rsidR="006F05E9" w:rsidRPr="00257207" w:rsidRDefault="00D83D19" w:rsidP="006F05E9">
      <w:pPr>
        <w:shd w:val="clear" w:color="auto" w:fill="FFFFFF"/>
        <w:spacing w:before="100" w:beforeAutospacing="1" w:after="100" w:afterAutospacing="1" w:line="240" w:lineRule="auto"/>
        <w:ind w:left="2160" w:hanging="2160"/>
        <w:rPr>
          <w:rFonts w:ascii="Arial" w:eastAsia="Times New Roman" w:hAnsi="Arial" w:cs="Arial"/>
          <w:color w:val="222222"/>
          <w:lang w:eastAsia="es-ES"/>
        </w:rPr>
      </w:pPr>
      <w:r w:rsidRPr="00257207">
        <w:rPr>
          <w:rFonts w:ascii="Arial" w:hAnsi="Arial" w:cs="Arial"/>
        </w:rPr>
        <w:t>9:40 - 10:10</w:t>
      </w:r>
      <w:r w:rsidRPr="00257207">
        <w:rPr>
          <w:rFonts w:ascii="Arial" w:hAnsi="Arial" w:cs="Arial"/>
        </w:rPr>
        <w:tab/>
      </w:r>
      <w:r w:rsidR="006F05E9" w:rsidRPr="00257207">
        <w:rPr>
          <w:rFonts w:ascii="Arial" w:eastAsia="Times New Roman" w:hAnsi="Arial" w:cs="Arial"/>
          <w:color w:val="222222"/>
          <w:lang w:eastAsia="es-ES"/>
        </w:rPr>
        <w:t>Presentación del Primer Informe del Experto Independiente sobre orientación sexual e identidad de género de la ONU "Diversidad en la Humanidad, Humanidad en la Diversidad</w:t>
      </w:r>
      <w:r w:rsidR="00257207">
        <w:rPr>
          <w:rFonts w:ascii="Arial" w:eastAsia="Times New Roman" w:hAnsi="Arial" w:cs="Arial"/>
          <w:color w:val="222222"/>
          <w:lang w:eastAsia="es-ES"/>
        </w:rPr>
        <w:t>”</w:t>
      </w:r>
      <w:r w:rsidR="006F05E9" w:rsidRPr="00257207">
        <w:rPr>
          <w:rFonts w:ascii="Arial" w:eastAsia="Times New Roman" w:hAnsi="Arial" w:cs="Arial"/>
          <w:color w:val="222222"/>
          <w:lang w:eastAsia="es-ES"/>
        </w:rPr>
        <w:t>. </w:t>
      </w:r>
      <w:proofErr w:type="spellStart"/>
      <w:r w:rsidR="006F05E9" w:rsidRPr="00257207">
        <w:rPr>
          <w:rFonts w:ascii="Arial" w:eastAsia="Times New Roman" w:hAnsi="Arial" w:cs="Arial"/>
          <w:color w:val="222222"/>
          <w:lang w:eastAsia="es-ES"/>
        </w:rPr>
        <w:t>Ines</w:t>
      </w:r>
      <w:proofErr w:type="spellEnd"/>
      <w:r w:rsidR="006F05E9" w:rsidRPr="00257207">
        <w:rPr>
          <w:rFonts w:ascii="Arial" w:eastAsia="Times New Roman" w:hAnsi="Arial" w:cs="Arial"/>
          <w:color w:val="222222"/>
          <w:lang w:eastAsia="es-ES"/>
        </w:rPr>
        <w:t xml:space="preserve"> Carrasco, OCR.</w:t>
      </w:r>
    </w:p>
    <w:p w14:paraId="588ABE69" w14:textId="3467B21D" w:rsidR="006F05E9" w:rsidRPr="00257207" w:rsidRDefault="00D83D19" w:rsidP="006F05E9">
      <w:pPr>
        <w:shd w:val="clear" w:color="auto" w:fill="FFFFFF"/>
        <w:spacing w:before="100" w:beforeAutospacing="1" w:after="100" w:afterAutospacing="1" w:line="240" w:lineRule="auto"/>
        <w:ind w:left="2160" w:hanging="2160"/>
        <w:rPr>
          <w:rFonts w:ascii="Arial" w:eastAsia="Times New Roman" w:hAnsi="Arial" w:cs="Arial"/>
          <w:color w:val="222222"/>
          <w:lang w:eastAsia="es-ES"/>
        </w:rPr>
      </w:pPr>
      <w:r w:rsidRPr="00257207">
        <w:rPr>
          <w:rFonts w:ascii="Arial" w:hAnsi="Arial" w:cs="Arial"/>
        </w:rPr>
        <w:t>10:10 - 11:10</w:t>
      </w:r>
      <w:r w:rsidRPr="00257207">
        <w:rPr>
          <w:rFonts w:ascii="Arial" w:hAnsi="Arial" w:cs="Arial"/>
        </w:rPr>
        <w:tab/>
      </w:r>
      <w:r w:rsidR="006F05E9" w:rsidRPr="00257207">
        <w:rPr>
          <w:rFonts w:ascii="Arial" w:eastAsia="Times New Roman" w:hAnsi="Arial" w:cs="Arial"/>
          <w:color w:val="222222"/>
          <w:lang w:eastAsia="es-ES"/>
        </w:rPr>
        <w:t>Ley de Identidad de Género y anteproyecto de Ley de Acuerdo de Vida en Familia. Martín Vidaurre/IGUAL.</w:t>
      </w:r>
    </w:p>
    <w:p w14:paraId="0928D6AF" w14:textId="2AE7BBB0" w:rsidR="006F05E9" w:rsidRPr="00257207" w:rsidRDefault="00D83D19" w:rsidP="006F05E9">
      <w:pPr>
        <w:shd w:val="clear" w:color="auto" w:fill="FFFFFF"/>
        <w:spacing w:before="100" w:beforeAutospacing="1" w:after="100" w:afterAutospacing="1" w:line="240" w:lineRule="auto"/>
        <w:ind w:left="2160" w:hanging="2160"/>
        <w:rPr>
          <w:rFonts w:ascii="Arial" w:hAnsi="Arial" w:cs="Arial"/>
        </w:rPr>
      </w:pPr>
      <w:r w:rsidRPr="00257207">
        <w:rPr>
          <w:rFonts w:ascii="Arial" w:hAnsi="Arial" w:cs="Arial"/>
        </w:rPr>
        <w:t>11:10 - 11:30</w:t>
      </w:r>
      <w:r w:rsidRPr="00257207">
        <w:rPr>
          <w:rFonts w:ascii="Arial" w:hAnsi="Arial" w:cs="Arial"/>
        </w:rPr>
        <w:tab/>
      </w:r>
      <w:r w:rsidR="006F05E9" w:rsidRPr="00257207">
        <w:rPr>
          <w:rFonts w:ascii="Arial" w:hAnsi="Arial" w:cs="Arial"/>
        </w:rPr>
        <w:t xml:space="preserve">Presentación Observatorio de Derechos TLGB, </w:t>
      </w:r>
      <w:proofErr w:type="spellStart"/>
      <w:r w:rsidR="006F05E9" w:rsidRPr="00257207">
        <w:rPr>
          <w:rFonts w:ascii="Arial" w:hAnsi="Arial" w:cs="Arial"/>
        </w:rPr>
        <w:t>Adesproc</w:t>
      </w:r>
      <w:proofErr w:type="spellEnd"/>
      <w:r w:rsidR="006F05E9" w:rsidRPr="00257207">
        <w:rPr>
          <w:rFonts w:ascii="Arial" w:hAnsi="Arial" w:cs="Arial"/>
        </w:rPr>
        <w:t xml:space="preserve"> Libertad y Comunidad de Der</w:t>
      </w:r>
      <w:r w:rsidR="00257207" w:rsidRPr="00257207">
        <w:rPr>
          <w:rFonts w:ascii="Arial" w:hAnsi="Arial" w:cs="Arial"/>
        </w:rPr>
        <w:t>echos Humanos, Mónica Baya.</w:t>
      </w:r>
    </w:p>
    <w:p w14:paraId="06C90881" w14:textId="79B6963F" w:rsidR="006F05E9" w:rsidRPr="00257207" w:rsidRDefault="006F05E9" w:rsidP="00257207">
      <w:pPr>
        <w:shd w:val="clear" w:color="auto" w:fill="FFFFFF"/>
        <w:spacing w:before="100" w:beforeAutospacing="1" w:after="100" w:afterAutospacing="1" w:line="240" w:lineRule="auto"/>
        <w:ind w:left="2160" w:hanging="2160"/>
        <w:rPr>
          <w:rFonts w:ascii="Arial" w:eastAsia="Times New Roman" w:hAnsi="Arial" w:cs="Arial"/>
          <w:color w:val="222222"/>
          <w:lang w:eastAsia="es-ES"/>
        </w:rPr>
      </w:pPr>
      <w:r w:rsidRPr="00257207">
        <w:rPr>
          <w:rFonts w:ascii="Arial" w:hAnsi="Arial" w:cs="Arial"/>
        </w:rPr>
        <w:t xml:space="preserve">11:30 – 12:00 </w:t>
      </w:r>
      <w:r w:rsidRPr="00257207">
        <w:rPr>
          <w:rFonts w:ascii="Arial" w:hAnsi="Arial" w:cs="Arial"/>
        </w:rPr>
        <w:tab/>
      </w:r>
      <w:r w:rsidRPr="00257207">
        <w:rPr>
          <w:rFonts w:ascii="Arial" w:eastAsia="Times New Roman" w:hAnsi="Arial" w:cs="Arial"/>
          <w:color w:val="222222"/>
          <w:lang w:eastAsia="es-ES"/>
        </w:rPr>
        <w:t xml:space="preserve">Presentación de la agenda política del Colectivo LGBTI. David Aruquipa </w:t>
      </w:r>
    </w:p>
    <w:p w14:paraId="3048EDA4" w14:textId="5CE06A47" w:rsidR="001A1194" w:rsidRPr="00257207" w:rsidRDefault="00D83D19" w:rsidP="006F05E9">
      <w:pPr>
        <w:spacing w:after="0"/>
        <w:ind w:left="2160" w:hanging="2160"/>
        <w:jc w:val="both"/>
        <w:rPr>
          <w:rFonts w:ascii="Arial" w:hAnsi="Arial" w:cs="Arial"/>
        </w:rPr>
      </w:pPr>
      <w:r w:rsidRPr="00257207">
        <w:rPr>
          <w:rFonts w:ascii="Arial" w:hAnsi="Arial" w:cs="Arial"/>
        </w:rPr>
        <w:t>1</w:t>
      </w:r>
      <w:r w:rsidR="006F05E9" w:rsidRPr="00257207">
        <w:rPr>
          <w:rFonts w:ascii="Arial" w:hAnsi="Arial" w:cs="Arial"/>
        </w:rPr>
        <w:t>2:00 - 12:3</w:t>
      </w:r>
      <w:r w:rsidRPr="00257207">
        <w:rPr>
          <w:rFonts w:ascii="Arial" w:hAnsi="Arial" w:cs="Arial"/>
        </w:rPr>
        <w:t>0</w:t>
      </w:r>
      <w:r w:rsidRPr="00257207">
        <w:rPr>
          <w:rFonts w:ascii="Arial" w:hAnsi="Arial" w:cs="Arial"/>
        </w:rPr>
        <w:tab/>
      </w:r>
      <w:r w:rsidR="0073005F" w:rsidRPr="00257207">
        <w:rPr>
          <w:rFonts w:ascii="Arial" w:hAnsi="Arial" w:cs="Arial"/>
        </w:rPr>
        <w:t>Presentación de l</w:t>
      </w:r>
      <w:r w:rsidR="006F05E9" w:rsidRPr="00257207">
        <w:rPr>
          <w:rFonts w:ascii="Arial" w:hAnsi="Arial" w:cs="Arial"/>
        </w:rPr>
        <w:t xml:space="preserve">a agenda de demandas del colectivo TLGB de </w:t>
      </w:r>
      <w:r w:rsidR="00094B38" w:rsidRPr="00257207">
        <w:rPr>
          <w:rFonts w:ascii="Arial" w:hAnsi="Arial" w:cs="Arial"/>
        </w:rPr>
        <w:t>personas adultas mayores, Consuelo Torrico.</w:t>
      </w:r>
      <w:r w:rsidR="006F05E9" w:rsidRPr="00257207">
        <w:rPr>
          <w:rFonts w:ascii="Arial" w:hAnsi="Arial" w:cs="Arial"/>
        </w:rPr>
        <w:t xml:space="preserve"> </w:t>
      </w:r>
    </w:p>
    <w:p w14:paraId="7B2E5701" w14:textId="77777777" w:rsidR="006F05E9" w:rsidRPr="00257207" w:rsidRDefault="006F05E9" w:rsidP="001A1194">
      <w:pPr>
        <w:spacing w:after="0"/>
        <w:jc w:val="both"/>
        <w:rPr>
          <w:rFonts w:ascii="Arial" w:hAnsi="Arial" w:cs="Arial"/>
        </w:rPr>
      </w:pPr>
    </w:p>
    <w:p w14:paraId="664FF8AE" w14:textId="713B7AFD" w:rsidR="001A1194" w:rsidRPr="00257207" w:rsidRDefault="006F05E9" w:rsidP="001A1194">
      <w:pPr>
        <w:spacing w:after="0"/>
        <w:jc w:val="both"/>
        <w:rPr>
          <w:rFonts w:ascii="Arial" w:hAnsi="Arial" w:cs="Arial"/>
        </w:rPr>
      </w:pPr>
      <w:r w:rsidRPr="00257207">
        <w:rPr>
          <w:rFonts w:ascii="Arial" w:hAnsi="Arial" w:cs="Arial"/>
        </w:rPr>
        <w:t>12:30 - 12:45</w:t>
      </w:r>
      <w:r w:rsidR="00D83D19" w:rsidRPr="00257207">
        <w:rPr>
          <w:rFonts w:ascii="Arial" w:hAnsi="Arial" w:cs="Arial"/>
        </w:rPr>
        <w:tab/>
      </w:r>
      <w:r w:rsidR="00D83D19" w:rsidRPr="00257207">
        <w:rPr>
          <w:rFonts w:ascii="Arial" w:hAnsi="Arial" w:cs="Arial"/>
        </w:rPr>
        <w:tab/>
      </w:r>
      <w:r w:rsidR="001A1194" w:rsidRPr="00257207">
        <w:rPr>
          <w:rFonts w:ascii="Arial" w:hAnsi="Arial" w:cs="Arial"/>
        </w:rPr>
        <w:t>Varios</w:t>
      </w:r>
    </w:p>
    <w:p w14:paraId="6E44E5DF" w14:textId="77777777" w:rsidR="00E00730" w:rsidRDefault="00E00730" w:rsidP="00B2261E">
      <w:pPr>
        <w:rPr>
          <w:rFonts w:ascii="Arial" w:hAnsi="Arial" w:cs="Arial"/>
          <w:b/>
          <w:color w:val="244061" w:themeColor="accent1" w:themeShade="80"/>
          <w:sz w:val="28"/>
          <w:szCs w:val="28"/>
        </w:rPr>
      </w:pPr>
    </w:p>
    <w:p w14:paraId="59580AFD" w14:textId="77777777" w:rsidR="00B2261E" w:rsidRPr="0023218B" w:rsidRDefault="00B2261E" w:rsidP="00B2261E">
      <w:pPr>
        <w:rPr>
          <w:rFonts w:ascii="Arial" w:hAnsi="Arial" w:cs="Arial"/>
          <w:b/>
          <w:color w:val="244061" w:themeColor="accent1" w:themeShade="80"/>
          <w:sz w:val="28"/>
          <w:szCs w:val="28"/>
        </w:rPr>
      </w:pPr>
      <w:r w:rsidRPr="0023218B">
        <w:rPr>
          <w:rFonts w:ascii="Arial" w:hAnsi="Arial" w:cs="Arial"/>
          <w:b/>
          <w:color w:val="244061" w:themeColor="accent1" w:themeShade="80"/>
          <w:sz w:val="28"/>
          <w:szCs w:val="28"/>
        </w:rPr>
        <w:t>Desarrollo de la reunión</w:t>
      </w:r>
    </w:p>
    <w:p w14:paraId="21AA7F3A" w14:textId="77777777" w:rsidR="00B2261E" w:rsidRPr="0023218B" w:rsidRDefault="00B2261E" w:rsidP="00B2261E">
      <w:pPr>
        <w:pStyle w:val="Prrafodelista"/>
        <w:numPr>
          <w:ilvl w:val="0"/>
          <w:numId w:val="4"/>
        </w:numPr>
        <w:rPr>
          <w:rFonts w:ascii="Arial" w:hAnsi="Arial" w:cs="Arial"/>
          <w:b/>
        </w:rPr>
      </w:pPr>
      <w:r w:rsidRPr="0023218B">
        <w:rPr>
          <w:rFonts w:ascii="Arial" w:hAnsi="Arial" w:cs="Arial"/>
          <w:b/>
        </w:rPr>
        <w:t xml:space="preserve">Bienvenida </w:t>
      </w:r>
    </w:p>
    <w:p w14:paraId="0DF2701B" w14:textId="321DAF46" w:rsidR="00F9095D" w:rsidRPr="0023218B" w:rsidRDefault="00B2261E" w:rsidP="00B2261E">
      <w:pPr>
        <w:jc w:val="both"/>
        <w:rPr>
          <w:rFonts w:ascii="Arial" w:hAnsi="Arial" w:cs="Arial"/>
        </w:rPr>
      </w:pPr>
      <w:r w:rsidRPr="0023218B">
        <w:rPr>
          <w:rFonts w:ascii="Arial" w:hAnsi="Arial" w:cs="Arial"/>
        </w:rPr>
        <w:t xml:space="preserve">La Sra. Agar Tamayo, Coordinadora del CIAG </w:t>
      </w:r>
      <w:r w:rsidR="006F05E9" w:rsidRPr="0023218B">
        <w:rPr>
          <w:rFonts w:ascii="Arial" w:hAnsi="Arial" w:cs="Arial"/>
        </w:rPr>
        <w:t xml:space="preserve">y la Sra. Celia Taborga </w:t>
      </w:r>
      <w:proofErr w:type="spellStart"/>
      <w:r w:rsidR="006F05E9" w:rsidRPr="0023218B">
        <w:rPr>
          <w:rFonts w:ascii="Arial" w:hAnsi="Arial" w:cs="Arial"/>
        </w:rPr>
        <w:t>co</w:t>
      </w:r>
      <w:proofErr w:type="spellEnd"/>
      <w:r w:rsidR="006F05E9" w:rsidRPr="0023218B">
        <w:rPr>
          <w:rFonts w:ascii="Arial" w:hAnsi="Arial" w:cs="Arial"/>
        </w:rPr>
        <w:t xml:space="preserve">- coordinadora del CIAG </w:t>
      </w:r>
      <w:r w:rsidR="00F9095D" w:rsidRPr="0023218B">
        <w:rPr>
          <w:rFonts w:ascii="Arial" w:hAnsi="Arial" w:cs="Arial"/>
        </w:rPr>
        <w:t>di</w:t>
      </w:r>
      <w:r w:rsidR="006F05E9" w:rsidRPr="0023218B">
        <w:rPr>
          <w:rFonts w:ascii="Arial" w:hAnsi="Arial" w:cs="Arial"/>
        </w:rPr>
        <w:t>eron inicio a la</w:t>
      </w:r>
      <w:r w:rsidRPr="0023218B">
        <w:rPr>
          <w:rFonts w:ascii="Arial" w:hAnsi="Arial" w:cs="Arial"/>
        </w:rPr>
        <w:t xml:space="preserve"> reunión </w:t>
      </w:r>
      <w:r w:rsidR="006F05E9" w:rsidRPr="0023218B">
        <w:rPr>
          <w:rFonts w:ascii="Arial" w:hAnsi="Arial" w:cs="Arial"/>
        </w:rPr>
        <w:t>extra</w:t>
      </w:r>
      <w:r w:rsidRPr="0023218B">
        <w:rPr>
          <w:rFonts w:ascii="Arial" w:hAnsi="Arial" w:cs="Arial"/>
        </w:rPr>
        <w:t xml:space="preserve">ordinaria </w:t>
      </w:r>
      <w:r w:rsidR="006F05E9" w:rsidRPr="0023218B">
        <w:rPr>
          <w:rFonts w:ascii="Arial" w:hAnsi="Arial" w:cs="Arial"/>
        </w:rPr>
        <w:t xml:space="preserve">en conmemoración al Día Nacional por los Derechos de las Diversidades Sexuales y Genéricas. </w:t>
      </w:r>
    </w:p>
    <w:p w14:paraId="3D00361F" w14:textId="6E762C72" w:rsidR="006F05E9" w:rsidRPr="0023218B" w:rsidRDefault="006F05E9" w:rsidP="006F05E9">
      <w:pPr>
        <w:pStyle w:val="Prrafodelista"/>
        <w:numPr>
          <w:ilvl w:val="0"/>
          <w:numId w:val="4"/>
        </w:numPr>
        <w:shd w:val="clear" w:color="auto" w:fill="FFFFFF"/>
        <w:spacing w:before="100" w:beforeAutospacing="1" w:after="100" w:afterAutospacing="1" w:line="240" w:lineRule="auto"/>
        <w:rPr>
          <w:rFonts w:ascii="Arial" w:eastAsia="Times New Roman" w:hAnsi="Arial" w:cs="Arial"/>
          <w:b/>
          <w:lang w:eastAsia="es-ES"/>
        </w:rPr>
      </w:pPr>
      <w:r w:rsidRPr="0023218B">
        <w:rPr>
          <w:rFonts w:ascii="Arial" w:eastAsia="Times New Roman" w:hAnsi="Arial" w:cs="Arial"/>
          <w:b/>
          <w:lang w:eastAsia="es-ES"/>
        </w:rPr>
        <w:t>Presentación del Primer Informe del Experto Independiente sobre orientación sexual e identidad de género de la ONU "Diversidad en la Humanida</w:t>
      </w:r>
      <w:r w:rsidR="000E7610">
        <w:rPr>
          <w:rFonts w:ascii="Arial" w:eastAsia="Times New Roman" w:hAnsi="Arial" w:cs="Arial"/>
          <w:b/>
          <w:lang w:eastAsia="es-ES"/>
        </w:rPr>
        <w:t>d, Humanidad en la Diversidad. </w:t>
      </w:r>
      <w:proofErr w:type="spellStart"/>
      <w:r w:rsidRPr="0023218B">
        <w:rPr>
          <w:rFonts w:ascii="Arial" w:eastAsia="Times New Roman" w:hAnsi="Arial" w:cs="Arial"/>
          <w:b/>
          <w:lang w:eastAsia="es-ES"/>
        </w:rPr>
        <w:t>Ines</w:t>
      </w:r>
      <w:proofErr w:type="spellEnd"/>
      <w:r w:rsidRPr="0023218B">
        <w:rPr>
          <w:rFonts w:ascii="Arial" w:eastAsia="Times New Roman" w:hAnsi="Arial" w:cs="Arial"/>
          <w:b/>
          <w:lang w:eastAsia="es-ES"/>
        </w:rPr>
        <w:t xml:space="preserve"> Carrasco, OCR.</w:t>
      </w:r>
    </w:p>
    <w:p w14:paraId="75B7B07C" w14:textId="7A1F6CA7" w:rsidR="00E87D30" w:rsidRPr="000E7610" w:rsidRDefault="000E7610" w:rsidP="00257207">
      <w:pPr>
        <w:spacing w:after="0"/>
        <w:jc w:val="both"/>
        <w:rPr>
          <w:rFonts w:ascii="Arial" w:hAnsi="Arial" w:cs="Arial"/>
        </w:rPr>
      </w:pPr>
      <w:r w:rsidRPr="000E7610">
        <w:rPr>
          <w:rFonts w:ascii="Arial" w:hAnsi="Arial" w:cs="Arial"/>
        </w:rPr>
        <w:t xml:space="preserve">Se realizó una presentación del Sistema Universal de Derechos Humanos incluyendo los procedimientos especiales en los cuales se encuentra el Experto Independiente en temas de orientación sexual e identidad de género, el cual ya ha presentado dos informes sobre la situación de derechos humanos de esta población. </w:t>
      </w:r>
    </w:p>
    <w:p w14:paraId="229834A3" w14:textId="25F6465F" w:rsidR="000E7610" w:rsidRPr="000E7610" w:rsidRDefault="000E7610" w:rsidP="00257207">
      <w:pPr>
        <w:spacing w:after="0"/>
        <w:jc w:val="both"/>
        <w:rPr>
          <w:rFonts w:ascii="Arial" w:hAnsi="Arial" w:cs="Arial"/>
        </w:rPr>
      </w:pPr>
    </w:p>
    <w:p w14:paraId="73F67F41" w14:textId="608AA55B" w:rsidR="000E7610" w:rsidRPr="000E7610" w:rsidRDefault="000E7610" w:rsidP="00257207">
      <w:pPr>
        <w:spacing w:after="0"/>
        <w:jc w:val="both"/>
        <w:rPr>
          <w:rFonts w:ascii="Arial" w:hAnsi="Arial" w:cs="Arial"/>
        </w:rPr>
      </w:pPr>
      <w:r w:rsidRPr="000E7610">
        <w:rPr>
          <w:rFonts w:ascii="Arial" w:hAnsi="Arial" w:cs="Arial"/>
        </w:rPr>
        <w:t xml:space="preserve">Se hizo un breve resumen del primer informe “Diversidad en la Humanidad, Humanidad en la Diversidad” con las medidas prioritarias que recomienda a los Estados y a las agencias de ONU y a la cooperación internacional. </w:t>
      </w:r>
    </w:p>
    <w:p w14:paraId="41F674A4" w14:textId="4C7BE375" w:rsidR="000E7610" w:rsidRPr="000E7610" w:rsidRDefault="000E7610" w:rsidP="00257207">
      <w:pPr>
        <w:spacing w:after="0"/>
        <w:jc w:val="both"/>
        <w:rPr>
          <w:rFonts w:ascii="Arial" w:hAnsi="Arial" w:cs="Arial"/>
        </w:rPr>
      </w:pPr>
    </w:p>
    <w:p w14:paraId="0525852B" w14:textId="77777777" w:rsidR="00A35C1B" w:rsidRDefault="000E7610" w:rsidP="00257207">
      <w:pPr>
        <w:spacing w:after="0"/>
        <w:jc w:val="both"/>
      </w:pPr>
      <w:r w:rsidRPr="000E7610">
        <w:rPr>
          <w:rFonts w:ascii="Arial" w:hAnsi="Arial" w:cs="Arial"/>
        </w:rPr>
        <w:t>Para más información seguir el siguiente link:</w:t>
      </w:r>
      <w:r w:rsidR="00A35C1B" w:rsidRPr="00A35C1B">
        <w:t xml:space="preserve"> </w:t>
      </w:r>
    </w:p>
    <w:p w14:paraId="47D1E315" w14:textId="3AAFCBAD" w:rsidR="000E7610" w:rsidRDefault="00D15367" w:rsidP="00257207">
      <w:pPr>
        <w:spacing w:after="0"/>
        <w:jc w:val="both"/>
        <w:rPr>
          <w:rFonts w:ascii="Arial" w:hAnsi="Arial" w:cs="Arial"/>
        </w:rPr>
      </w:pPr>
      <w:hyperlink r:id="rId11" w:history="1">
        <w:r w:rsidR="00A35C1B" w:rsidRPr="00A44AED">
          <w:rPr>
            <w:rStyle w:val="Hipervnculo"/>
            <w:rFonts w:ascii="Arial" w:hAnsi="Arial" w:cs="Arial"/>
          </w:rPr>
          <w:t>https://www.ohchr.org/SP/Issues/SexualOrientationGender/Pages/Index.aspx</w:t>
        </w:r>
      </w:hyperlink>
    </w:p>
    <w:p w14:paraId="1E961F87" w14:textId="77777777" w:rsidR="00A35C1B" w:rsidRDefault="00A35C1B" w:rsidP="00257207">
      <w:pPr>
        <w:spacing w:after="0"/>
        <w:jc w:val="both"/>
        <w:rPr>
          <w:rFonts w:ascii="Arial" w:hAnsi="Arial" w:cs="Arial"/>
        </w:rPr>
      </w:pPr>
    </w:p>
    <w:p w14:paraId="643398EA" w14:textId="77777777" w:rsidR="00E00730" w:rsidRDefault="00E00730" w:rsidP="00257207">
      <w:pPr>
        <w:spacing w:after="0"/>
        <w:jc w:val="both"/>
        <w:rPr>
          <w:rFonts w:ascii="Arial" w:hAnsi="Arial" w:cs="Arial"/>
        </w:rPr>
      </w:pPr>
    </w:p>
    <w:p w14:paraId="2A7E416B" w14:textId="77777777" w:rsidR="00E00730" w:rsidRPr="000E7610" w:rsidRDefault="00E00730" w:rsidP="00257207">
      <w:pPr>
        <w:spacing w:after="0"/>
        <w:jc w:val="both"/>
        <w:rPr>
          <w:rFonts w:ascii="Arial" w:hAnsi="Arial" w:cs="Arial"/>
        </w:rPr>
      </w:pPr>
    </w:p>
    <w:p w14:paraId="078030E7" w14:textId="5E2CA287" w:rsidR="00094B38" w:rsidRPr="007221F7" w:rsidRDefault="00094B38" w:rsidP="007221F7">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lang w:eastAsia="es-ES"/>
        </w:rPr>
      </w:pPr>
      <w:r w:rsidRPr="0023218B">
        <w:rPr>
          <w:rFonts w:ascii="Arial" w:eastAsia="Times New Roman" w:hAnsi="Arial" w:cs="Arial"/>
          <w:b/>
          <w:lang w:eastAsia="es-ES"/>
        </w:rPr>
        <w:lastRenderedPageBreak/>
        <w:t>Ley de Identidad de Género y anteproyecto de Ley de Acuerdo de Vida en Familia. Martín Vidaurre/IGUAL.</w:t>
      </w:r>
    </w:p>
    <w:p w14:paraId="71640090" w14:textId="51570BF3" w:rsidR="000E7610" w:rsidRPr="007221F7" w:rsidRDefault="007232B2" w:rsidP="007221F7">
      <w:pPr>
        <w:shd w:val="clear" w:color="auto" w:fill="FFFFFF"/>
        <w:spacing w:before="100" w:beforeAutospacing="1" w:after="100" w:afterAutospacing="1" w:line="240" w:lineRule="auto"/>
        <w:jc w:val="both"/>
        <w:rPr>
          <w:rFonts w:ascii="Arial" w:eastAsia="Times New Roman" w:hAnsi="Arial" w:cs="Arial"/>
          <w:lang w:eastAsia="es-ES"/>
        </w:rPr>
      </w:pPr>
      <w:r w:rsidRPr="007221F7">
        <w:rPr>
          <w:rFonts w:ascii="Arial" w:eastAsia="Times New Roman" w:hAnsi="Arial" w:cs="Arial"/>
          <w:lang w:eastAsia="es-ES"/>
        </w:rPr>
        <w:t>Se presentó y se realizó un análisis sobre el proceso de aprobación de la Ley de Identidad de Género y lo que ha generado en desinformación el recurso de inconstitucional presentado en contra de esta Ley, la Sentencia del Tribunal Plurinaci</w:t>
      </w:r>
      <w:r w:rsidR="007221F7">
        <w:rPr>
          <w:rFonts w:ascii="Arial" w:eastAsia="Times New Roman" w:hAnsi="Arial" w:cs="Arial"/>
          <w:lang w:eastAsia="es-ES"/>
        </w:rPr>
        <w:t>o</w:t>
      </w:r>
      <w:r w:rsidRPr="007221F7">
        <w:rPr>
          <w:rFonts w:ascii="Arial" w:eastAsia="Times New Roman" w:hAnsi="Arial" w:cs="Arial"/>
          <w:lang w:eastAsia="es-ES"/>
        </w:rPr>
        <w:t xml:space="preserve">nal Constitucional y el Auto Constitucional, siendo 4 derechos los que han sido limitados: 1) la posibilidad de matrimonio en personas del mismo sexo, 2) la posibilidad de adopción, 3) la participación política y 4) la confidencialidad. </w:t>
      </w:r>
    </w:p>
    <w:p w14:paraId="012A8A54" w14:textId="53331496" w:rsidR="007232B2" w:rsidRPr="007221F7" w:rsidRDefault="007232B2" w:rsidP="007221F7">
      <w:pPr>
        <w:shd w:val="clear" w:color="auto" w:fill="FFFFFF"/>
        <w:spacing w:before="100" w:beforeAutospacing="1" w:after="100" w:afterAutospacing="1" w:line="240" w:lineRule="auto"/>
        <w:jc w:val="both"/>
        <w:rPr>
          <w:rFonts w:ascii="Arial" w:eastAsia="Times New Roman" w:hAnsi="Arial" w:cs="Arial"/>
          <w:lang w:eastAsia="es-ES"/>
        </w:rPr>
      </w:pPr>
      <w:r w:rsidRPr="007221F7">
        <w:rPr>
          <w:rFonts w:ascii="Arial" w:eastAsia="Times New Roman" w:hAnsi="Arial" w:cs="Arial"/>
          <w:lang w:eastAsia="es-ES"/>
        </w:rPr>
        <w:t xml:space="preserve">Por otra parte se ha presentado el proceso de construcción participativa y de incidencia política del proyecto de Ley de Acuerdo de Vida en Familia. Se hizo un análisis sobre las posibilidades de que esta Ley sea tratada en la próxima gestión parlamentaria, sin embargo, este anteproyecto que fue presentado por la Defensoría del Pueblo, en este momento no cuenta con respaldo institucional. </w:t>
      </w:r>
    </w:p>
    <w:p w14:paraId="69A9994E" w14:textId="4E2C6C6A" w:rsidR="007232B2" w:rsidRPr="007221F7" w:rsidRDefault="007232B2" w:rsidP="007221F7">
      <w:pPr>
        <w:shd w:val="clear" w:color="auto" w:fill="FFFFFF"/>
        <w:spacing w:before="100" w:beforeAutospacing="1" w:after="100" w:afterAutospacing="1" w:line="240" w:lineRule="auto"/>
        <w:jc w:val="both"/>
        <w:rPr>
          <w:rFonts w:ascii="Arial" w:eastAsia="Times New Roman" w:hAnsi="Arial" w:cs="Arial"/>
          <w:lang w:eastAsia="es-ES"/>
        </w:rPr>
      </w:pPr>
      <w:r w:rsidRPr="007221F7">
        <w:rPr>
          <w:rFonts w:ascii="Arial" w:eastAsia="Times New Roman" w:hAnsi="Arial" w:cs="Arial"/>
          <w:lang w:eastAsia="es-ES"/>
        </w:rPr>
        <w:t xml:space="preserve">Finalmente se ha realizado un análisis sobre las consecuencias de haber abrogado el Código del Sistema Penal que contemplaba la </w:t>
      </w:r>
      <w:r w:rsidR="007221F7" w:rsidRPr="007221F7">
        <w:rPr>
          <w:rFonts w:ascii="Arial" w:eastAsia="Times New Roman" w:hAnsi="Arial" w:cs="Arial"/>
          <w:lang w:eastAsia="es-ES"/>
        </w:rPr>
        <w:t xml:space="preserve">figura penal de crímenes de odio contra las personas de las diversidades sexuales y genéricas. </w:t>
      </w:r>
    </w:p>
    <w:p w14:paraId="34F1503C" w14:textId="77777777" w:rsidR="00094B38" w:rsidRPr="0023218B" w:rsidRDefault="00094B38" w:rsidP="00094B38">
      <w:pPr>
        <w:pStyle w:val="Prrafodelista"/>
        <w:shd w:val="clear" w:color="auto" w:fill="FFFFFF"/>
        <w:spacing w:before="100" w:beforeAutospacing="1" w:after="100" w:afterAutospacing="1" w:line="240" w:lineRule="auto"/>
        <w:rPr>
          <w:rFonts w:ascii="Arial" w:hAnsi="Arial" w:cs="Arial"/>
          <w:b/>
        </w:rPr>
      </w:pPr>
    </w:p>
    <w:p w14:paraId="52BDF564" w14:textId="77777777" w:rsidR="007221F7" w:rsidRDefault="00094B38" w:rsidP="00094B38">
      <w:pPr>
        <w:pStyle w:val="Prrafodelista"/>
        <w:numPr>
          <w:ilvl w:val="0"/>
          <w:numId w:val="4"/>
        </w:numPr>
        <w:shd w:val="clear" w:color="auto" w:fill="FFFFFF"/>
        <w:spacing w:before="100" w:beforeAutospacing="1" w:after="100" w:afterAutospacing="1" w:line="240" w:lineRule="auto"/>
        <w:rPr>
          <w:rFonts w:ascii="Arial" w:hAnsi="Arial" w:cs="Arial"/>
          <w:b/>
        </w:rPr>
      </w:pPr>
      <w:r w:rsidRPr="0023218B">
        <w:rPr>
          <w:rFonts w:ascii="Arial" w:hAnsi="Arial" w:cs="Arial"/>
          <w:b/>
        </w:rPr>
        <w:t xml:space="preserve">Presentación Observatorio de Derechos TLGB, </w:t>
      </w:r>
      <w:proofErr w:type="spellStart"/>
      <w:r w:rsidRPr="0023218B">
        <w:rPr>
          <w:rFonts w:ascii="Arial" w:hAnsi="Arial" w:cs="Arial"/>
          <w:b/>
        </w:rPr>
        <w:t>Adesproc</w:t>
      </w:r>
      <w:proofErr w:type="spellEnd"/>
      <w:r w:rsidRPr="0023218B">
        <w:rPr>
          <w:rFonts w:ascii="Arial" w:hAnsi="Arial" w:cs="Arial"/>
          <w:b/>
        </w:rPr>
        <w:t xml:space="preserve"> Libertad y Comunidad de </w:t>
      </w:r>
      <w:r w:rsidR="007221F7">
        <w:rPr>
          <w:rFonts w:ascii="Arial" w:hAnsi="Arial" w:cs="Arial"/>
          <w:b/>
        </w:rPr>
        <w:t>Derechos Humanos, Mónica Baya</w:t>
      </w:r>
    </w:p>
    <w:p w14:paraId="64998A4B" w14:textId="4EC53314" w:rsidR="007221F7" w:rsidRPr="007221F7" w:rsidRDefault="007221F7" w:rsidP="007221F7">
      <w:pPr>
        <w:shd w:val="clear" w:color="auto" w:fill="FFFFFF"/>
        <w:spacing w:before="100" w:beforeAutospacing="1" w:after="100" w:afterAutospacing="1" w:line="240" w:lineRule="auto"/>
        <w:rPr>
          <w:rFonts w:ascii="Arial" w:hAnsi="Arial" w:cs="Arial"/>
        </w:rPr>
      </w:pPr>
      <w:r w:rsidRPr="007221F7">
        <w:rPr>
          <w:rFonts w:ascii="Arial" w:hAnsi="Arial" w:cs="Arial"/>
        </w:rPr>
        <w:t xml:space="preserve">Se ha presentado la plataforma web del Observatorio de Derechos del Colectivo TLGBI, que es impulsado por </w:t>
      </w:r>
      <w:proofErr w:type="spellStart"/>
      <w:r w:rsidRPr="007221F7">
        <w:rPr>
          <w:rFonts w:ascii="Arial" w:hAnsi="Arial" w:cs="Arial"/>
        </w:rPr>
        <w:t>Adesproc</w:t>
      </w:r>
      <w:proofErr w:type="spellEnd"/>
      <w:r w:rsidRPr="007221F7">
        <w:rPr>
          <w:rFonts w:ascii="Arial" w:hAnsi="Arial" w:cs="Arial"/>
        </w:rPr>
        <w:t xml:space="preserve"> Libertad y la Comunidad de Derechos Humanos con apoyo de la Unión Europea. Para más información seguir este link: </w:t>
      </w:r>
    </w:p>
    <w:p w14:paraId="7E4564E6" w14:textId="343CAE14" w:rsidR="007221F7" w:rsidRDefault="00D15367" w:rsidP="007221F7">
      <w:pPr>
        <w:shd w:val="clear" w:color="auto" w:fill="FFFFFF"/>
        <w:spacing w:before="100" w:beforeAutospacing="1" w:after="100" w:afterAutospacing="1" w:line="240" w:lineRule="auto"/>
        <w:rPr>
          <w:rFonts w:ascii="Arial" w:hAnsi="Arial" w:cs="Arial"/>
        </w:rPr>
      </w:pPr>
      <w:hyperlink r:id="rId12" w:history="1">
        <w:r w:rsidR="007221F7" w:rsidRPr="00A44AED">
          <w:rPr>
            <w:rStyle w:val="Hipervnculo"/>
            <w:rFonts w:ascii="Arial" w:hAnsi="Arial" w:cs="Arial"/>
          </w:rPr>
          <w:t>http://observatoriolgbt.org.bo/</w:t>
        </w:r>
      </w:hyperlink>
    </w:p>
    <w:p w14:paraId="52F8624A" w14:textId="267E5530" w:rsidR="00094B38" w:rsidRPr="007221F7" w:rsidRDefault="007221F7" w:rsidP="007221F7">
      <w:pPr>
        <w:shd w:val="clear" w:color="auto" w:fill="FFFFFF"/>
        <w:spacing w:before="100" w:beforeAutospacing="1" w:after="100" w:afterAutospacing="1" w:line="240" w:lineRule="auto"/>
        <w:rPr>
          <w:rFonts w:ascii="Arial" w:hAnsi="Arial" w:cs="Arial"/>
        </w:rPr>
      </w:pPr>
      <w:r w:rsidRPr="007221F7">
        <w:rPr>
          <w:rFonts w:ascii="Arial" w:hAnsi="Arial" w:cs="Arial"/>
        </w:rPr>
        <w:t xml:space="preserve">Por otra parte se ha presentado el trabajo realizado con jueces y juezas para juzgar con perspectiva de género y derechos humanos en delitos contra el colectivo TLGBI. </w:t>
      </w:r>
      <w:r w:rsidR="00094B38" w:rsidRPr="007221F7">
        <w:rPr>
          <w:rFonts w:ascii="Arial" w:hAnsi="Arial" w:cs="Arial"/>
        </w:rPr>
        <w:t xml:space="preserve"> </w:t>
      </w:r>
    </w:p>
    <w:p w14:paraId="2DFF4470" w14:textId="77777777" w:rsidR="00094B38" w:rsidRPr="0023218B" w:rsidRDefault="00094B38" w:rsidP="00094B38">
      <w:pPr>
        <w:pStyle w:val="Prrafodelista"/>
        <w:jc w:val="both"/>
        <w:rPr>
          <w:rFonts w:ascii="Arial" w:hAnsi="Arial" w:cs="Arial"/>
          <w:b/>
        </w:rPr>
      </w:pPr>
    </w:p>
    <w:p w14:paraId="16D1690F" w14:textId="74AD857F" w:rsidR="00094B38" w:rsidRPr="0023218B" w:rsidRDefault="00094B38" w:rsidP="00094B38">
      <w:pPr>
        <w:pStyle w:val="Prrafodelista"/>
        <w:numPr>
          <w:ilvl w:val="0"/>
          <w:numId w:val="4"/>
        </w:numPr>
        <w:shd w:val="clear" w:color="auto" w:fill="FFFFFF"/>
        <w:spacing w:before="100" w:beforeAutospacing="1" w:after="100" w:afterAutospacing="1" w:line="240" w:lineRule="auto"/>
        <w:rPr>
          <w:rFonts w:ascii="Arial" w:eastAsia="Times New Roman" w:hAnsi="Arial" w:cs="Arial"/>
          <w:b/>
          <w:lang w:eastAsia="es-ES"/>
        </w:rPr>
      </w:pPr>
      <w:r w:rsidRPr="0023218B">
        <w:rPr>
          <w:rFonts w:ascii="Arial" w:eastAsia="Times New Roman" w:hAnsi="Arial" w:cs="Arial"/>
          <w:b/>
          <w:lang w:eastAsia="es-ES"/>
        </w:rPr>
        <w:t xml:space="preserve">Presentación de la agenda política del Colectivo </w:t>
      </w:r>
      <w:r w:rsidR="007221F7">
        <w:rPr>
          <w:rFonts w:ascii="Arial" w:eastAsia="Times New Roman" w:hAnsi="Arial" w:cs="Arial"/>
          <w:b/>
          <w:lang w:eastAsia="es-ES"/>
        </w:rPr>
        <w:t>TLGBI</w:t>
      </w:r>
      <w:r w:rsidRPr="0023218B">
        <w:rPr>
          <w:rFonts w:ascii="Arial" w:eastAsia="Times New Roman" w:hAnsi="Arial" w:cs="Arial"/>
          <w:b/>
          <w:lang w:eastAsia="es-ES"/>
        </w:rPr>
        <w:t xml:space="preserve">. David Aruquipa </w:t>
      </w:r>
    </w:p>
    <w:p w14:paraId="30132475" w14:textId="7E4761D4" w:rsidR="007221F7" w:rsidRPr="007221F7" w:rsidRDefault="007221F7" w:rsidP="007221F7">
      <w:pPr>
        <w:jc w:val="both"/>
        <w:rPr>
          <w:rFonts w:ascii="Arial" w:eastAsia="Times New Roman" w:hAnsi="Arial" w:cs="Arial"/>
          <w:lang w:eastAsia="es-ES"/>
        </w:rPr>
      </w:pPr>
      <w:r w:rsidRPr="007221F7">
        <w:rPr>
          <w:rFonts w:ascii="Arial" w:eastAsia="Times New Roman" w:hAnsi="Arial" w:cs="Arial"/>
          <w:lang w:eastAsia="es-ES"/>
        </w:rPr>
        <w:t xml:space="preserve">Se ha presentado por parte del Colectivo Nacional TLGBI, la historia de consolidación de este colectivo con representación nacional, se ha explicado la reivindicación de las mujeres trans, siendo uno de los sectores más desfavorecidos en cuanto al ejercicio de derechos, motivo por el cual como parte de la reivindicación se coloca la T por delante en la sigla TLGBI. </w:t>
      </w:r>
    </w:p>
    <w:p w14:paraId="1380F21D" w14:textId="6ACD58AD" w:rsidR="007221F7" w:rsidRPr="007221F7" w:rsidRDefault="007221F7" w:rsidP="007221F7">
      <w:pPr>
        <w:jc w:val="both"/>
        <w:rPr>
          <w:rFonts w:ascii="Arial" w:eastAsia="Times New Roman" w:hAnsi="Arial" w:cs="Arial"/>
          <w:lang w:eastAsia="es-ES"/>
        </w:rPr>
      </w:pPr>
      <w:r w:rsidRPr="007221F7">
        <w:rPr>
          <w:rFonts w:ascii="Arial" w:eastAsia="Times New Roman" w:hAnsi="Arial" w:cs="Arial"/>
          <w:lang w:eastAsia="es-ES"/>
        </w:rPr>
        <w:t xml:space="preserve">Posteriormente se ha presentado la agenda política del Colectivo que tiene los componentes de salud, violencia, participación política, educación, lucha contra la discriminación, derecho al trabajo. </w:t>
      </w:r>
    </w:p>
    <w:p w14:paraId="62CFD191" w14:textId="32685411" w:rsidR="007221F7" w:rsidRDefault="007221F7" w:rsidP="007221F7">
      <w:pPr>
        <w:jc w:val="both"/>
        <w:rPr>
          <w:rFonts w:ascii="Arial" w:eastAsia="Times New Roman" w:hAnsi="Arial" w:cs="Arial"/>
          <w:lang w:eastAsia="es-ES"/>
        </w:rPr>
      </w:pPr>
      <w:r w:rsidRPr="007221F7">
        <w:rPr>
          <w:rFonts w:ascii="Arial" w:eastAsia="Times New Roman" w:hAnsi="Arial" w:cs="Arial"/>
          <w:lang w:eastAsia="es-ES"/>
        </w:rPr>
        <w:t xml:space="preserve">Se ha llamado a la cooperación internacional a seguir apoyando en los procesos de fortalecimiento de capacidades de incidencia y exigibilidad por parte del colectivo TLGBI a favor de sus derechos y en la implementación de la agenda política del colectivo. </w:t>
      </w:r>
    </w:p>
    <w:p w14:paraId="48A07BBD" w14:textId="34FD882E" w:rsidR="00E00730" w:rsidRDefault="00E00730" w:rsidP="007221F7">
      <w:pPr>
        <w:jc w:val="both"/>
        <w:rPr>
          <w:rFonts w:ascii="Arial" w:eastAsia="Times New Roman" w:hAnsi="Arial" w:cs="Arial"/>
          <w:lang w:eastAsia="es-ES"/>
        </w:rPr>
      </w:pPr>
    </w:p>
    <w:p w14:paraId="7D5E1803" w14:textId="1DCC19FC" w:rsidR="007F156D" w:rsidRDefault="007F156D" w:rsidP="007221F7">
      <w:pPr>
        <w:jc w:val="both"/>
        <w:rPr>
          <w:rFonts w:ascii="Arial" w:eastAsia="Times New Roman" w:hAnsi="Arial" w:cs="Arial"/>
          <w:lang w:eastAsia="es-ES"/>
        </w:rPr>
      </w:pPr>
    </w:p>
    <w:p w14:paraId="3A0DABCB" w14:textId="77777777" w:rsidR="007F156D" w:rsidRPr="007221F7" w:rsidRDefault="007F156D" w:rsidP="007221F7">
      <w:pPr>
        <w:jc w:val="both"/>
        <w:rPr>
          <w:rFonts w:ascii="Arial" w:eastAsia="Times New Roman" w:hAnsi="Arial" w:cs="Arial"/>
          <w:lang w:eastAsia="es-ES"/>
        </w:rPr>
      </w:pPr>
    </w:p>
    <w:p w14:paraId="221ABFB8" w14:textId="3B996DB9" w:rsidR="00094B38" w:rsidRPr="0023218B" w:rsidRDefault="00094B38" w:rsidP="00094B38">
      <w:pPr>
        <w:pStyle w:val="Prrafodelista"/>
        <w:numPr>
          <w:ilvl w:val="0"/>
          <w:numId w:val="4"/>
        </w:numPr>
        <w:shd w:val="clear" w:color="auto" w:fill="FFFFFF"/>
        <w:spacing w:before="100" w:beforeAutospacing="1" w:after="100" w:afterAutospacing="1" w:line="240" w:lineRule="auto"/>
        <w:rPr>
          <w:rFonts w:ascii="Arial" w:eastAsia="Times New Roman" w:hAnsi="Arial" w:cs="Arial"/>
          <w:b/>
          <w:lang w:eastAsia="es-ES"/>
        </w:rPr>
      </w:pPr>
      <w:r w:rsidRPr="0023218B">
        <w:rPr>
          <w:rFonts w:ascii="Arial" w:hAnsi="Arial" w:cs="Arial"/>
          <w:b/>
        </w:rPr>
        <w:lastRenderedPageBreak/>
        <w:t>Presentación de la agenda de demandas del colectivo TLGB de personas adultas mayores, Consuelo Torrico.</w:t>
      </w:r>
    </w:p>
    <w:p w14:paraId="510398F0" w14:textId="1851EBE0" w:rsidR="00094B38" w:rsidRDefault="007221F7" w:rsidP="007221F7">
      <w:pPr>
        <w:jc w:val="both"/>
        <w:rPr>
          <w:rFonts w:ascii="Arial" w:hAnsi="Arial" w:cs="Arial"/>
        </w:rPr>
      </w:pPr>
      <w:r w:rsidRPr="00F278ED">
        <w:rPr>
          <w:rFonts w:ascii="Arial" w:hAnsi="Arial" w:cs="Arial"/>
        </w:rPr>
        <w:t xml:space="preserve">La presidenta del colectivo TLGB de personas adultas mayores ha presentado su agenda política y ha comentado cómo a partir de sus procesos de organización e incidencia </w:t>
      </w:r>
      <w:r w:rsidR="00F278ED" w:rsidRPr="00F278ED">
        <w:rPr>
          <w:rFonts w:ascii="Arial" w:hAnsi="Arial" w:cs="Arial"/>
        </w:rPr>
        <w:t xml:space="preserve">han logrado algunos proyectos que han beneficiado a esta población en derechos fundamentales como el derecho a la vivienda, al trabajo y a la salud. </w:t>
      </w:r>
    </w:p>
    <w:p w14:paraId="19D2B9CF" w14:textId="584D7EB9" w:rsidR="00F278ED" w:rsidRPr="00F278ED" w:rsidRDefault="00F278ED" w:rsidP="007221F7">
      <w:pPr>
        <w:jc w:val="both"/>
        <w:rPr>
          <w:rFonts w:ascii="Arial" w:hAnsi="Arial" w:cs="Arial"/>
        </w:rPr>
      </w:pPr>
      <w:r>
        <w:rPr>
          <w:rFonts w:ascii="Arial" w:hAnsi="Arial" w:cs="Arial"/>
        </w:rPr>
        <w:t xml:space="preserve">Posteriormente se ha informado la realización del Segundo Encuentro de Personas Adultas Mayores TLGB en el mes de agosto en la ciudad de Cochabamba. </w:t>
      </w:r>
    </w:p>
    <w:p w14:paraId="2420AE4E" w14:textId="692E78F7" w:rsidR="009E1DCC" w:rsidRDefault="009E1DCC" w:rsidP="00087961">
      <w:pPr>
        <w:pStyle w:val="Prrafodelista"/>
        <w:numPr>
          <w:ilvl w:val="0"/>
          <w:numId w:val="4"/>
        </w:numPr>
        <w:jc w:val="both"/>
        <w:rPr>
          <w:rFonts w:ascii="Arial" w:hAnsi="Arial" w:cs="Arial"/>
          <w:b/>
        </w:rPr>
      </w:pPr>
      <w:r w:rsidRPr="0023218B">
        <w:rPr>
          <w:rFonts w:ascii="Arial" w:hAnsi="Arial" w:cs="Arial"/>
          <w:b/>
        </w:rPr>
        <w:t xml:space="preserve">Varios </w:t>
      </w:r>
    </w:p>
    <w:p w14:paraId="36E3830F" w14:textId="20F4467F" w:rsidR="00F278ED" w:rsidRPr="00F278ED" w:rsidRDefault="00F278ED" w:rsidP="00F278ED">
      <w:pPr>
        <w:jc w:val="both"/>
        <w:rPr>
          <w:rFonts w:ascii="Arial" w:hAnsi="Arial" w:cs="Arial"/>
        </w:rPr>
      </w:pPr>
      <w:r w:rsidRPr="00F278ED">
        <w:rPr>
          <w:rFonts w:ascii="Arial" w:hAnsi="Arial" w:cs="Arial"/>
        </w:rPr>
        <w:t xml:space="preserve">Se ha informado la situación de </w:t>
      </w:r>
      <w:proofErr w:type="spellStart"/>
      <w:r w:rsidRPr="00F278ED">
        <w:rPr>
          <w:rFonts w:ascii="Arial" w:hAnsi="Arial" w:cs="Arial"/>
        </w:rPr>
        <w:t>Save</w:t>
      </w:r>
      <w:proofErr w:type="spellEnd"/>
      <w:r w:rsidRPr="00F278ED">
        <w:rPr>
          <w:rFonts w:ascii="Arial" w:hAnsi="Arial" w:cs="Arial"/>
        </w:rPr>
        <w:t xml:space="preserve"> </w:t>
      </w:r>
      <w:proofErr w:type="spellStart"/>
      <w:r w:rsidRPr="00F278ED">
        <w:rPr>
          <w:rFonts w:ascii="Arial" w:hAnsi="Arial" w:cs="Arial"/>
        </w:rPr>
        <w:t>The</w:t>
      </w:r>
      <w:proofErr w:type="spellEnd"/>
      <w:r w:rsidRPr="00F278ED">
        <w:rPr>
          <w:rFonts w:ascii="Arial" w:hAnsi="Arial" w:cs="Arial"/>
        </w:rPr>
        <w:t xml:space="preserve"> </w:t>
      </w:r>
      <w:proofErr w:type="spellStart"/>
      <w:r w:rsidRPr="00F278ED">
        <w:rPr>
          <w:rFonts w:ascii="Arial" w:hAnsi="Arial" w:cs="Arial"/>
        </w:rPr>
        <w:t>Children</w:t>
      </w:r>
      <w:proofErr w:type="spellEnd"/>
      <w:r w:rsidRPr="00F278ED">
        <w:rPr>
          <w:rFonts w:ascii="Arial" w:hAnsi="Arial" w:cs="Arial"/>
        </w:rPr>
        <w:t xml:space="preserve"> por parte de su directora, en cuanto a la polémica generada por un video de las ratitas. </w:t>
      </w:r>
    </w:p>
    <w:p w14:paraId="6259FF62" w14:textId="77777777" w:rsidR="0023218B" w:rsidRPr="0023218B" w:rsidRDefault="0023218B" w:rsidP="0023218B">
      <w:pPr>
        <w:pStyle w:val="Prrafodelista"/>
        <w:rPr>
          <w:rFonts w:ascii="Arial" w:hAnsi="Arial" w:cs="Arial"/>
          <w:b/>
        </w:rPr>
      </w:pPr>
    </w:p>
    <w:p w14:paraId="48771C2E" w14:textId="608C4E40" w:rsidR="00087961" w:rsidRDefault="00087961" w:rsidP="00087961">
      <w:pPr>
        <w:pStyle w:val="Prrafodelista"/>
        <w:numPr>
          <w:ilvl w:val="0"/>
          <w:numId w:val="4"/>
        </w:numPr>
        <w:jc w:val="both"/>
        <w:rPr>
          <w:rFonts w:ascii="Arial" w:hAnsi="Arial" w:cs="Arial"/>
          <w:b/>
        </w:rPr>
      </w:pPr>
      <w:r w:rsidRPr="0023218B">
        <w:rPr>
          <w:rFonts w:ascii="Arial" w:hAnsi="Arial" w:cs="Arial"/>
          <w:b/>
        </w:rPr>
        <w:t xml:space="preserve">Anexos </w:t>
      </w:r>
    </w:p>
    <w:p w14:paraId="51774FAA" w14:textId="77777777" w:rsidR="00F278ED" w:rsidRPr="00F278ED" w:rsidRDefault="00F278ED" w:rsidP="00F278ED">
      <w:pPr>
        <w:pStyle w:val="Prrafodelista"/>
        <w:jc w:val="both"/>
        <w:rPr>
          <w:rFonts w:ascii="Arial" w:hAnsi="Arial" w:cs="Arial"/>
        </w:rPr>
      </w:pPr>
    </w:p>
    <w:p w14:paraId="34E44CFD" w14:textId="77777777" w:rsidR="00F278ED" w:rsidRPr="00F278ED" w:rsidRDefault="00F278ED" w:rsidP="00F278ED">
      <w:pPr>
        <w:pStyle w:val="Prrafodelista"/>
        <w:numPr>
          <w:ilvl w:val="0"/>
          <w:numId w:val="7"/>
        </w:numPr>
        <w:jc w:val="both"/>
        <w:rPr>
          <w:rFonts w:ascii="Arial" w:hAnsi="Arial" w:cs="Arial"/>
        </w:rPr>
      </w:pPr>
      <w:r w:rsidRPr="00F278ED">
        <w:rPr>
          <w:rFonts w:ascii="Arial" w:hAnsi="Arial" w:cs="Arial"/>
        </w:rPr>
        <w:t xml:space="preserve">PPT AVF – LEY DE IDENTIDAD DE GÉNERO </w:t>
      </w:r>
    </w:p>
    <w:p w14:paraId="5B1BF1CF" w14:textId="77777777" w:rsidR="00F278ED" w:rsidRPr="00F278ED" w:rsidRDefault="00F278ED" w:rsidP="00F278ED">
      <w:pPr>
        <w:pStyle w:val="Prrafodelista"/>
        <w:numPr>
          <w:ilvl w:val="0"/>
          <w:numId w:val="7"/>
        </w:numPr>
        <w:jc w:val="both"/>
        <w:rPr>
          <w:rFonts w:ascii="Arial" w:hAnsi="Arial" w:cs="Arial"/>
        </w:rPr>
      </w:pPr>
      <w:r w:rsidRPr="00F278ED">
        <w:rPr>
          <w:rFonts w:ascii="Arial" w:hAnsi="Arial" w:cs="Arial"/>
        </w:rPr>
        <w:t xml:space="preserve">PPT AGENDA POLÍTICA COLECTIVO TLGB </w:t>
      </w:r>
    </w:p>
    <w:p w14:paraId="23702C92" w14:textId="217614CA" w:rsidR="00F278ED" w:rsidRPr="00F278ED" w:rsidRDefault="00F278ED" w:rsidP="00F278ED">
      <w:pPr>
        <w:pStyle w:val="Prrafodelista"/>
        <w:numPr>
          <w:ilvl w:val="0"/>
          <w:numId w:val="7"/>
        </w:numPr>
        <w:jc w:val="both"/>
        <w:rPr>
          <w:rFonts w:ascii="Arial" w:hAnsi="Arial" w:cs="Arial"/>
          <w:b/>
        </w:rPr>
      </w:pPr>
      <w:r w:rsidRPr="00F278ED">
        <w:rPr>
          <w:rFonts w:ascii="Arial" w:hAnsi="Arial" w:cs="Arial"/>
        </w:rPr>
        <w:t xml:space="preserve">PPT AGENDA POLÍTICA ADULTOS MAYORES </w:t>
      </w:r>
      <w:r>
        <w:rPr>
          <w:rFonts w:ascii="Arial" w:hAnsi="Arial" w:cs="Arial"/>
          <w:b/>
        </w:rPr>
        <w:t xml:space="preserve"> </w:t>
      </w:r>
    </w:p>
    <w:sectPr w:rsidR="00F278ED" w:rsidRPr="00F278ED">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C36B" w14:textId="77777777" w:rsidR="00D15367" w:rsidRDefault="00D15367" w:rsidP="00480855">
      <w:pPr>
        <w:spacing w:after="0" w:line="240" w:lineRule="auto"/>
      </w:pPr>
      <w:r>
        <w:separator/>
      </w:r>
    </w:p>
  </w:endnote>
  <w:endnote w:type="continuationSeparator" w:id="0">
    <w:p w14:paraId="6AD86FDA" w14:textId="77777777" w:rsidR="00D15367" w:rsidRDefault="00D15367" w:rsidP="0048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6514"/>
      <w:docPartObj>
        <w:docPartGallery w:val="Page Numbers (Bottom of Page)"/>
        <w:docPartUnique/>
      </w:docPartObj>
    </w:sdtPr>
    <w:sdtEndPr>
      <w:rPr>
        <w:noProof/>
      </w:rPr>
    </w:sdtEndPr>
    <w:sdtContent>
      <w:p w14:paraId="3EB8C71D" w14:textId="24671F3D" w:rsidR="00BC4589" w:rsidRDefault="00BC4589">
        <w:pPr>
          <w:pStyle w:val="Piedepgina"/>
          <w:jc w:val="right"/>
        </w:pPr>
        <w:r>
          <w:fldChar w:fldCharType="begin"/>
        </w:r>
        <w:r>
          <w:instrText xml:space="preserve"> PAGE   \* MERGEFORMAT </w:instrText>
        </w:r>
        <w:r>
          <w:fldChar w:fldCharType="separate"/>
        </w:r>
        <w:r w:rsidR="00E00730">
          <w:rPr>
            <w:noProof/>
          </w:rPr>
          <w:t>1</w:t>
        </w:r>
        <w:r>
          <w:rPr>
            <w:noProof/>
          </w:rPr>
          <w:fldChar w:fldCharType="end"/>
        </w:r>
      </w:p>
    </w:sdtContent>
  </w:sdt>
  <w:p w14:paraId="64D9F506" w14:textId="77777777" w:rsidR="00BC4589" w:rsidRDefault="00BC4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4B95" w14:textId="77777777" w:rsidR="00D15367" w:rsidRDefault="00D15367" w:rsidP="00480855">
      <w:pPr>
        <w:spacing w:after="0" w:line="240" w:lineRule="auto"/>
      </w:pPr>
      <w:r>
        <w:separator/>
      </w:r>
    </w:p>
  </w:footnote>
  <w:footnote w:type="continuationSeparator" w:id="0">
    <w:p w14:paraId="5B614A80" w14:textId="77777777" w:rsidR="00D15367" w:rsidRDefault="00D15367" w:rsidP="00480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0739"/>
    <w:multiLevelType w:val="hybridMultilevel"/>
    <w:tmpl w:val="BFA481F8"/>
    <w:lvl w:ilvl="0" w:tplc="295638DC">
      <w:start w:val="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617626"/>
    <w:multiLevelType w:val="hybridMultilevel"/>
    <w:tmpl w:val="0E843ADA"/>
    <w:lvl w:ilvl="0" w:tplc="46DE31A6">
      <w:start w:val="19"/>
      <w:numFmt w:val="bullet"/>
      <w:lvlText w:val="-"/>
      <w:lvlJc w:val="left"/>
      <w:pPr>
        <w:ind w:left="1080" w:hanging="360"/>
      </w:pPr>
      <w:rPr>
        <w:rFonts w:ascii="Arial" w:eastAsiaTheme="minorHAnsi"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2A745680"/>
    <w:multiLevelType w:val="hybridMultilevel"/>
    <w:tmpl w:val="3F2CF9B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43453A9"/>
    <w:multiLevelType w:val="hybridMultilevel"/>
    <w:tmpl w:val="9998E4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5146263D"/>
    <w:multiLevelType w:val="hybridMultilevel"/>
    <w:tmpl w:val="42925E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5A16538B"/>
    <w:multiLevelType w:val="hybridMultilevel"/>
    <w:tmpl w:val="7C8A1BF2"/>
    <w:lvl w:ilvl="0" w:tplc="8AD811B8">
      <w:start w:val="1"/>
      <w:numFmt w:val="bullet"/>
      <w:lvlText w:val="•"/>
      <w:lvlJc w:val="left"/>
      <w:pPr>
        <w:tabs>
          <w:tab w:val="num" w:pos="720"/>
        </w:tabs>
        <w:ind w:left="720" w:hanging="360"/>
      </w:pPr>
      <w:rPr>
        <w:rFonts w:ascii="Arial" w:hAnsi="Arial" w:hint="default"/>
      </w:rPr>
    </w:lvl>
    <w:lvl w:ilvl="1" w:tplc="3EE40FF0" w:tentative="1">
      <w:start w:val="1"/>
      <w:numFmt w:val="bullet"/>
      <w:lvlText w:val="•"/>
      <w:lvlJc w:val="left"/>
      <w:pPr>
        <w:tabs>
          <w:tab w:val="num" w:pos="1440"/>
        </w:tabs>
        <w:ind w:left="1440" w:hanging="360"/>
      </w:pPr>
      <w:rPr>
        <w:rFonts w:ascii="Arial" w:hAnsi="Arial" w:hint="default"/>
      </w:rPr>
    </w:lvl>
    <w:lvl w:ilvl="2" w:tplc="C2945800" w:tentative="1">
      <w:start w:val="1"/>
      <w:numFmt w:val="bullet"/>
      <w:lvlText w:val="•"/>
      <w:lvlJc w:val="left"/>
      <w:pPr>
        <w:tabs>
          <w:tab w:val="num" w:pos="2160"/>
        </w:tabs>
        <w:ind w:left="2160" w:hanging="360"/>
      </w:pPr>
      <w:rPr>
        <w:rFonts w:ascii="Arial" w:hAnsi="Arial" w:hint="default"/>
      </w:rPr>
    </w:lvl>
    <w:lvl w:ilvl="3" w:tplc="5BE4D756" w:tentative="1">
      <w:start w:val="1"/>
      <w:numFmt w:val="bullet"/>
      <w:lvlText w:val="•"/>
      <w:lvlJc w:val="left"/>
      <w:pPr>
        <w:tabs>
          <w:tab w:val="num" w:pos="2880"/>
        </w:tabs>
        <w:ind w:left="2880" w:hanging="360"/>
      </w:pPr>
      <w:rPr>
        <w:rFonts w:ascii="Arial" w:hAnsi="Arial" w:hint="default"/>
      </w:rPr>
    </w:lvl>
    <w:lvl w:ilvl="4" w:tplc="88F6E992" w:tentative="1">
      <w:start w:val="1"/>
      <w:numFmt w:val="bullet"/>
      <w:lvlText w:val="•"/>
      <w:lvlJc w:val="left"/>
      <w:pPr>
        <w:tabs>
          <w:tab w:val="num" w:pos="3600"/>
        </w:tabs>
        <w:ind w:left="3600" w:hanging="360"/>
      </w:pPr>
      <w:rPr>
        <w:rFonts w:ascii="Arial" w:hAnsi="Arial" w:hint="default"/>
      </w:rPr>
    </w:lvl>
    <w:lvl w:ilvl="5" w:tplc="2FB24730" w:tentative="1">
      <w:start w:val="1"/>
      <w:numFmt w:val="bullet"/>
      <w:lvlText w:val="•"/>
      <w:lvlJc w:val="left"/>
      <w:pPr>
        <w:tabs>
          <w:tab w:val="num" w:pos="4320"/>
        </w:tabs>
        <w:ind w:left="4320" w:hanging="360"/>
      </w:pPr>
      <w:rPr>
        <w:rFonts w:ascii="Arial" w:hAnsi="Arial" w:hint="default"/>
      </w:rPr>
    </w:lvl>
    <w:lvl w:ilvl="6" w:tplc="6902F978" w:tentative="1">
      <w:start w:val="1"/>
      <w:numFmt w:val="bullet"/>
      <w:lvlText w:val="•"/>
      <w:lvlJc w:val="left"/>
      <w:pPr>
        <w:tabs>
          <w:tab w:val="num" w:pos="5040"/>
        </w:tabs>
        <w:ind w:left="5040" w:hanging="360"/>
      </w:pPr>
      <w:rPr>
        <w:rFonts w:ascii="Arial" w:hAnsi="Arial" w:hint="default"/>
      </w:rPr>
    </w:lvl>
    <w:lvl w:ilvl="7" w:tplc="2DDCBA82" w:tentative="1">
      <w:start w:val="1"/>
      <w:numFmt w:val="bullet"/>
      <w:lvlText w:val="•"/>
      <w:lvlJc w:val="left"/>
      <w:pPr>
        <w:tabs>
          <w:tab w:val="num" w:pos="5760"/>
        </w:tabs>
        <w:ind w:left="5760" w:hanging="360"/>
      </w:pPr>
      <w:rPr>
        <w:rFonts w:ascii="Arial" w:hAnsi="Arial" w:hint="default"/>
      </w:rPr>
    </w:lvl>
    <w:lvl w:ilvl="8" w:tplc="AD8C76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7C4B5C"/>
    <w:multiLevelType w:val="hybridMultilevel"/>
    <w:tmpl w:val="52CAAAE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C1"/>
    <w:rsid w:val="0000219C"/>
    <w:rsid w:val="00006349"/>
    <w:rsid w:val="00015CE7"/>
    <w:rsid w:val="00020524"/>
    <w:rsid w:val="00022192"/>
    <w:rsid w:val="00023463"/>
    <w:rsid w:val="00030796"/>
    <w:rsid w:val="00037525"/>
    <w:rsid w:val="00040CED"/>
    <w:rsid w:val="00041204"/>
    <w:rsid w:val="00044570"/>
    <w:rsid w:val="00044E8E"/>
    <w:rsid w:val="00046393"/>
    <w:rsid w:val="00057F76"/>
    <w:rsid w:val="000638F1"/>
    <w:rsid w:val="00063955"/>
    <w:rsid w:val="00064EFA"/>
    <w:rsid w:val="00067139"/>
    <w:rsid w:val="00071C81"/>
    <w:rsid w:val="00074E0F"/>
    <w:rsid w:val="00075E1B"/>
    <w:rsid w:val="00077927"/>
    <w:rsid w:val="00087961"/>
    <w:rsid w:val="00094B38"/>
    <w:rsid w:val="00094D70"/>
    <w:rsid w:val="000A0AD7"/>
    <w:rsid w:val="000B7835"/>
    <w:rsid w:val="000D09A3"/>
    <w:rsid w:val="000D210F"/>
    <w:rsid w:val="000E124B"/>
    <w:rsid w:val="000E3DE7"/>
    <w:rsid w:val="000E7610"/>
    <w:rsid w:val="000F047D"/>
    <w:rsid w:val="000F14E0"/>
    <w:rsid w:val="000F5839"/>
    <w:rsid w:val="000F7885"/>
    <w:rsid w:val="001017AA"/>
    <w:rsid w:val="00103EFA"/>
    <w:rsid w:val="00104544"/>
    <w:rsid w:val="001108C5"/>
    <w:rsid w:val="001233F0"/>
    <w:rsid w:val="00131D7C"/>
    <w:rsid w:val="00144C19"/>
    <w:rsid w:val="00157730"/>
    <w:rsid w:val="00162C28"/>
    <w:rsid w:val="00163772"/>
    <w:rsid w:val="00163BD4"/>
    <w:rsid w:val="00171E34"/>
    <w:rsid w:val="00176CE5"/>
    <w:rsid w:val="001803FD"/>
    <w:rsid w:val="00183F1C"/>
    <w:rsid w:val="00187189"/>
    <w:rsid w:val="001A1194"/>
    <w:rsid w:val="001A2A89"/>
    <w:rsid w:val="001B18A7"/>
    <w:rsid w:val="001B6FE0"/>
    <w:rsid w:val="001C215F"/>
    <w:rsid w:val="001C22D5"/>
    <w:rsid w:val="001C4107"/>
    <w:rsid w:val="001C5A7B"/>
    <w:rsid w:val="001D612D"/>
    <w:rsid w:val="001F4A31"/>
    <w:rsid w:val="001F513A"/>
    <w:rsid w:val="002124E8"/>
    <w:rsid w:val="00217A50"/>
    <w:rsid w:val="002240CA"/>
    <w:rsid w:val="00224FD8"/>
    <w:rsid w:val="00226F8E"/>
    <w:rsid w:val="002320E5"/>
    <w:rsid w:val="0023218B"/>
    <w:rsid w:val="00232EF6"/>
    <w:rsid w:val="002343EC"/>
    <w:rsid w:val="00235BE7"/>
    <w:rsid w:val="00240629"/>
    <w:rsid w:val="0024367A"/>
    <w:rsid w:val="00244597"/>
    <w:rsid w:val="00255834"/>
    <w:rsid w:val="00257207"/>
    <w:rsid w:val="0026307B"/>
    <w:rsid w:val="00273080"/>
    <w:rsid w:val="002860C3"/>
    <w:rsid w:val="00294ED3"/>
    <w:rsid w:val="00295B5F"/>
    <w:rsid w:val="002A0EDE"/>
    <w:rsid w:val="002A257D"/>
    <w:rsid w:val="002B00DE"/>
    <w:rsid w:val="002C0411"/>
    <w:rsid w:val="002C23CE"/>
    <w:rsid w:val="002C4DE1"/>
    <w:rsid w:val="002C5108"/>
    <w:rsid w:val="002D4246"/>
    <w:rsid w:val="002D545B"/>
    <w:rsid w:val="002D7ADB"/>
    <w:rsid w:val="002E6FEC"/>
    <w:rsid w:val="002F1764"/>
    <w:rsid w:val="002F45C6"/>
    <w:rsid w:val="002F64E4"/>
    <w:rsid w:val="00310C2C"/>
    <w:rsid w:val="0031196F"/>
    <w:rsid w:val="00312F83"/>
    <w:rsid w:val="003138D9"/>
    <w:rsid w:val="00321430"/>
    <w:rsid w:val="003442AE"/>
    <w:rsid w:val="0034552E"/>
    <w:rsid w:val="0035427A"/>
    <w:rsid w:val="003555CC"/>
    <w:rsid w:val="003616FC"/>
    <w:rsid w:val="00362B53"/>
    <w:rsid w:val="00367A46"/>
    <w:rsid w:val="00373C94"/>
    <w:rsid w:val="0038478A"/>
    <w:rsid w:val="0038598B"/>
    <w:rsid w:val="00386323"/>
    <w:rsid w:val="003A0BA9"/>
    <w:rsid w:val="003A7667"/>
    <w:rsid w:val="003B2645"/>
    <w:rsid w:val="003B4852"/>
    <w:rsid w:val="003B79AA"/>
    <w:rsid w:val="003B7A17"/>
    <w:rsid w:val="003C000C"/>
    <w:rsid w:val="003C36D3"/>
    <w:rsid w:val="003E0E15"/>
    <w:rsid w:val="003F2055"/>
    <w:rsid w:val="003F605B"/>
    <w:rsid w:val="003F6545"/>
    <w:rsid w:val="003F79FB"/>
    <w:rsid w:val="0040100F"/>
    <w:rsid w:val="00412511"/>
    <w:rsid w:val="00417DB7"/>
    <w:rsid w:val="00425083"/>
    <w:rsid w:val="004328C5"/>
    <w:rsid w:val="004339A0"/>
    <w:rsid w:val="00437A19"/>
    <w:rsid w:val="00440B28"/>
    <w:rsid w:val="00442AE2"/>
    <w:rsid w:val="0045470D"/>
    <w:rsid w:val="00462912"/>
    <w:rsid w:val="0046672F"/>
    <w:rsid w:val="0047346E"/>
    <w:rsid w:val="0047362F"/>
    <w:rsid w:val="004738B4"/>
    <w:rsid w:val="00473B2F"/>
    <w:rsid w:val="0047724B"/>
    <w:rsid w:val="0048070A"/>
    <w:rsid w:val="00480855"/>
    <w:rsid w:val="0048318D"/>
    <w:rsid w:val="00485BC1"/>
    <w:rsid w:val="00485C5C"/>
    <w:rsid w:val="0048630F"/>
    <w:rsid w:val="00487324"/>
    <w:rsid w:val="00487611"/>
    <w:rsid w:val="0049254D"/>
    <w:rsid w:val="00492F1E"/>
    <w:rsid w:val="0049340D"/>
    <w:rsid w:val="004A0386"/>
    <w:rsid w:val="004A5ECC"/>
    <w:rsid w:val="004A762E"/>
    <w:rsid w:val="004D4DEE"/>
    <w:rsid w:val="004D5739"/>
    <w:rsid w:val="004D5F6B"/>
    <w:rsid w:val="004D640D"/>
    <w:rsid w:val="004D6D3F"/>
    <w:rsid w:val="004E4D59"/>
    <w:rsid w:val="004F2034"/>
    <w:rsid w:val="004F63B4"/>
    <w:rsid w:val="00505E15"/>
    <w:rsid w:val="00524A6B"/>
    <w:rsid w:val="00527164"/>
    <w:rsid w:val="005317C5"/>
    <w:rsid w:val="00532CA9"/>
    <w:rsid w:val="00547BE9"/>
    <w:rsid w:val="0055157A"/>
    <w:rsid w:val="00552BF0"/>
    <w:rsid w:val="00555747"/>
    <w:rsid w:val="00563E52"/>
    <w:rsid w:val="00573531"/>
    <w:rsid w:val="005749C7"/>
    <w:rsid w:val="005A6201"/>
    <w:rsid w:val="005B7463"/>
    <w:rsid w:val="005C28C1"/>
    <w:rsid w:val="005D01F8"/>
    <w:rsid w:val="005D05E1"/>
    <w:rsid w:val="005D3E78"/>
    <w:rsid w:val="005F14B3"/>
    <w:rsid w:val="005F4DA0"/>
    <w:rsid w:val="005F69DE"/>
    <w:rsid w:val="00604619"/>
    <w:rsid w:val="00616D29"/>
    <w:rsid w:val="006230A7"/>
    <w:rsid w:val="006309FA"/>
    <w:rsid w:val="00637289"/>
    <w:rsid w:val="00640728"/>
    <w:rsid w:val="00640BA4"/>
    <w:rsid w:val="00642BFF"/>
    <w:rsid w:val="00643EE3"/>
    <w:rsid w:val="00644E81"/>
    <w:rsid w:val="006538AA"/>
    <w:rsid w:val="006561AB"/>
    <w:rsid w:val="00661F4D"/>
    <w:rsid w:val="00663597"/>
    <w:rsid w:val="00670482"/>
    <w:rsid w:val="00672DA2"/>
    <w:rsid w:val="00672E85"/>
    <w:rsid w:val="006742F4"/>
    <w:rsid w:val="00682CF8"/>
    <w:rsid w:val="006926C2"/>
    <w:rsid w:val="006A5152"/>
    <w:rsid w:val="006A7F21"/>
    <w:rsid w:val="006B571B"/>
    <w:rsid w:val="006B5773"/>
    <w:rsid w:val="006B6B23"/>
    <w:rsid w:val="006C4684"/>
    <w:rsid w:val="006C5AAE"/>
    <w:rsid w:val="006C6889"/>
    <w:rsid w:val="006D43EA"/>
    <w:rsid w:val="006D49F8"/>
    <w:rsid w:val="006D4C71"/>
    <w:rsid w:val="006E17FE"/>
    <w:rsid w:val="006F05E9"/>
    <w:rsid w:val="006F4A44"/>
    <w:rsid w:val="006F770F"/>
    <w:rsid w:val="0070367E"/>
    <w:rsid w:val="007040EC"/>
    <w:rsid w:val="00704669"/>
    <w:rsid w:val="007221F7"/>
    <w:rsid w:val="007232B2"/>
    <w:rsid w:val="0073005F"/>
    <w:rsid w:val="007365EF"/>
    <w:rsid w:val="00736CA2"/>
    <w:rsid w:val="00740AFF"/>
    <w:rsid w:val="007556EE"/>
    <w:rsid w:val="0075688B"/>
    <w:rsid w:val="00760C96"/>
    <w:rsid w:val="007701CC"/>
    <w:rsid w:val="007726C0"/>
    <w:rsid w:val="00774825"/>
    <w:rsid w:val="007844EF"/>
    <w:rsid w:val="00785AFF"/>
    <w:rsid w:val="007A5F80"/>
    <w:rsid w:val="007B1E84"/>
    <w:rsid w:val="007C2351"/>
    <w:rsid w:val="007C3691"/>
    <w:rsid w:val="007D5B01"/>
    <w:rsid w:val="007E2FB9"/>
    <w:rsid w:val="007E389D"/>
    <w:rsid w:val="007E555B"/>
    <w:rsid w:val="007F156D"/>
    <w:rsid w:val="007F2727"/>
    <w:rsid w:val="00804F4B"/>
    <w:rsid w:val="008053BB"/>
    <w:rsid w:val="00811235"/>
    <w:rsid w:val="008202E5"/>
    <w:rsid w:val="0082268C"/>
    <w:rsid w:val="008235D6"/>
    <w:rsid w:val="0082620B"/>
    <w:rsid w:val="00827DAB"/>
    <w:rsid w:val="00832930"/>
    <w:rsid w:val="008333C9"/>
    <w:rsid w:val="00840E11"/>
    <w:rsid w:val="0084141C"/>
    <w:rsid w:val="00847D24"/>
    <w:rsid w:val="008508C2"/>
    <w:rsid w:val="00852C78"/>
    <w:rsid w:val="00861ACE"/>
    <w:rsid w:val="00861D20"/>
    <w:rsid w:val="00864268"/>
    <w:rsid w:val="00870E76"/>
    <w:rsid w:val="00871574"/>
    <w:rsid w:val="00873265"/>
    <w:rsid w:val="008768F5"/>
    <w:rsid w:val="00877DC6"/>
    <w:rsid w:val="00880E63"/>
    <w:rsid w:val="00881EA2"/>
    <w:rsid w:val="0088275D"/>
    <w:rsid w:val="00887D9A"/>
    <w:rsid w:val="00887E31"/>
    <w:rsid w:val="00893744"/>
    <w:rsid w:val="00893BD0"/>
    <w:rsid w:val="00894180"/>
    <w:rsid w:val="008A365E"/>
    <w:rsid w:val="008A57F8"/>
    <w:rsid w:val="008C10FB"/>
    <w:rsid w:val="008C121B"/>
    <w:rsid w:val="008C193D"/>
    <w:rsid w:val="008C7A81"/>
    <w:rsid w:val="008D102D"/>
    <w:rsid w:val="008E14A9"/>
    <w:rsid w:val="008E75B6"/>
    <w:rsid w:val="008F1E2D"/>
    <w:rsid w:val="008F4C60"/>
    <w:rsid w:val="00903946"/>
    <w:rsid w:val="00932259"/>
    <w:rsid w:val="00932B31"/>
    <w:rsid w:val="00941C2B"/>
    <w:rsid w:val="009563A9"/>
    <w:rsid w:val="00960479"/>
    <w:rsid w:val="009615F6"/>
    <w:rsid w:val="00966EAB"/>
    <w:rsid w:val="00973156"/>
    <w:rsid w:val="00974FB5"/>
    <w:rsid w:val="00977840"/>
    <w:rsid w:val="00982709"/>
    <w:rsid w:val="00991137"/>
    <w:rsid w:val="00991FAE"/>
    <w:rsid w:val="009A2A12"/>
    <w:rsid w:val="009A3759"/>
    <w:rsid w:val="009B42EE"/>
    <w:rsid w:val="009B7F9A"/>
    <w:rsid w:val="009C0F58"/>
    <w:rsid w:val="009C390A"/>
    <w:rsid w:val="009C62E0"/>
    <w:rsid w:val="009D2B3F"/>
    <w:rsid w:val="009E11F8"/>
    <w:rsid w:val="009E1DCC"/>
    <w:rsid w:val="009E3F7A"/>
    <w:rsid w:val="009E7BCC"/>
    <w:rsid w:val="009E7C49"/>
    <w:rsid w:val="009F0164"/>
    <w:rsid w:val="009F7F2B"/>
    <w:rsid w:val="00A04960"/>
    <w:rsid w:val="00A11E44"/>
    <w:rsid w:val="00A121CE"/>
    <w:rsid w:val="00A21EDF"/>
    <w:rsid w:val="00A30AE6"/>
    <w:rsid w:val="00A35C1B"/>
    <w:rsid w:val="00A43346"/>
    <w:rsid w:val="00A70A39"/>
    <w:rsid w:val="00A7798A"/>
    <w:rsid w:val="00A81645"/>
    <w:rsid w:val="00A83EC0"/>
    <w:rsid w:val="00A8654B"/>
    <w:rsid w:val="00AA438A"/>
    <w:rsid w:val="00AB23AD"/>
    <w:rsid w:val="00AB6549"/>
    <w:rsid w:val="00AC006A"/>
    <w:rsid w:val="00AC0154"/>
    <w:rsid w:val="00AC4E7F"/>
    <w:rsid w:val="00AC6FC7"/>
    <w:rsid w:val="00AD540F"/>
    <w:rsid w:val="00AE5863"/>
    <w:rsid w:val="00AE6EE2"/>
    <w:rsid w:val="00AE7877"/>
    <w:rsid w:val="00B0210B"/>
    <w:rsid w:val="00B0598C"/>
    <w:rsid w:val="00B06915"/>
    <w:rsid w:val="00B10C60"/>
    <w:rsid w:val="00B10FED"/>
    <w:rsid w:val="00B17865"/>
    <w:rsid w:val="00B21939"/>
    <w:rsid w:val="00B2261E"/>
    <w:rsid w:val="00B227A3"/>
    <w:rsid w:val="00B351EA"/>
    <w:rsid w:val="00B36332"/>
    <w:rsid w:val="00B364FD"/>
    <w:rsid w:val="00B44CC0"/>
    <w:rsid w:val="00B56114"/>
    <w:rsid w:val="00B6049B"/>
    <w:rsid w:val="00B62DEF"/>
    <w:rsid w:val="00B741CC"/>
    <w:rsid w:val="00B763FF"/>
    <w:rsid w:val="00B80435"/>
    <w:rsid w:val="00B815C3"/>
    <w:rsid w:val="00B86B14"/>
    <w:rsid w:val="00B87EAE"/>
    <w:rsid w:val="00B939BE"/>
    <w:rsid w:val="00B943F1"/>
    <w:rsid w:val="00BB39F5"/>
    <w:rsid w:val="00BC1808"/>
    <w:rsid w:val="00BC4589"/>
    <w:rsid w:val="00BD036F"/>
    <w:rsid w:val="00BD1859"/>
    <w:rsid w:val="00BD521E"/>
    <w:rsid w:val="00BD7524"/>
    <w:rsid w:val="00BE1839"/>
    <w:rsid w:val="00BF0A76"/>
    <w:rsid w:val="00C04422"/>
    <w:rsid w:val="00C04D7C"/>
    <w:rsid w:val="00C07027"/>
    <w:rsid w:val="00C11A87"/>
    <w:rsid w:val="00C15CB7"/>
    <w:rsid w:val="00C40699"/>
    <w:rsid w:val="00C45A7C"/>
    <w:rsid w:val="00C53CAE"/>
    <w:rsid w:val="00C5594D"/>
    <w:rsid w:val="00C65219"/>
    <w:rsid w:val="00C669F6"/>
    <w:rsid w:val="00C85A0D"/>
    <w:rsid w:val="00C90639"/>
    <w:rsid w:val="00C97572"/>
    <w:rsid w:val="00CA56D7"/>
    <w:rsid w:val="00CA6D5A"/>
    <w:rsid w:val="00CB0590"/>
    <w:rsid w:val="00CB49CC"/>
    <w:rsid w:val="00CC3595"/>
    <w:rsid w:val="00CC514D"/>
    <w:rsid w:val="00CD3F53"/>
    <w:rsid w:val="00CD663D"/>
    <w:rsid w:val="00CD7A3C"/>
    <w:rsid w:val="00CE31DC"/>
    <w:rsid w:val="00CF5606"/>
    <w:rsid w:val="00CF6087"/>
    <w:rsid w:val="00D058DC"/>
    <w:rsid w:val="00D068B8"/>
    <w:rsid w:val="00D11A21"/>
    <w:rsid w:val="00D139EF"/>
    <w:rsid w:val="00D140A8"/>
    <w:rsid w:val="00D15367"/>
    <w:rsid w:val="00D333C2"/>
    <w:rsid w:val="00D3429A"/>
    <w:rsid w:val="00D402DE"/>
    <w:rsid w:val="00D51DC7"/>
    <w:rsid w:val="00D538D6"/>
    <w:rsid w:val="00D663E5"/>
    <w:rsid w:val="00D66EC9"/>
    <w:rsid w:val="00D7147E"/>
    <w:rsid w:val="00D75B35"/>
    <w:rsid w:val="00D7777E"/>
    <w:rsid w:val="00D81A0E"/>
    <w:rsid w:val="00D83D19"/>
    <w:rsid w:val="00D858A3"/>
    <w:rsid w:val="00D9053E"/>
    <w:rsid w:val="00D918A2"/>
    <w:rsid w:val="00DA3866"/>
    <w:rsid w:val="00DA3D84"/>
    <w:rsid w:val="00DB05A4"/>
    <w:rsid w:val="00DC4901"/>
    <w:rsid w:val="00DE089C"/>
    <w:rsid w:val="00E00730"/>
    <w:rsid w:val="00E00883"/>
    <w:rsid w:val="00E02AFD"/>
    <w:rsid w:val="00E0797C"/>
    <w:rsid w:val="00E1210B"/>
    <w:rsid w:val="00E223B0"/>
    <w:rsid w:val="00E23CA5"/>
    <w:rsid w:val="00E31119"/>
    <w:rsid w:val="00E400CF"/>
    <w:rsid w:val="00E414E8"/>
    <w:rsid w:val="00E43926"/>
    <w:rsid w:val="00E4484B"/>
    <w:rsid w:val="00E469A7"/>
    <w:rsid w:val="00E510DD"/>
    <w:rsid w:val="00E56E0C"/>
    <w:rsid w:val="00E63DE6"/>
    <w:rsid w:val="00E6605F"/>
    <w:rsid w:val="00E66EB8"/>
    <w:rsid w:val="00E7046E"/>
    <w:rsid w:val="00E737AF"/>
    <w:rsid w:val="00E77E96"/>
    <w:rsid w:val="00E82C22"/>
    <w:rsid w:val="00E87D30"/>
    <w:rsid w:val="00E87DF7"/>
    <w:rsid w:val="00E9019E"/>
    <w:rsid w:val="00E91A04"/>
    <w:rsid w:val="00EA03BE"/>
    <w:rsid w:val="00EA0EC1"/>
    <w:rsid w:val="00EA3B14"/>
    <w:rsid w:val="00EA3E6D"/>
    <w:rsid w:val="00EB2349"/>
    <w:rsid w:val="00EC40CE"/>
    <w:rsid w:val="00ED05E7"/>
    <w:rsid w:val="00ED25A2"/>
    <w:rsid w:val="00ED57B3"/>
    <w:rsid w:val="00EE77F8"/>
    <w:rsid w:val="00EF0F33"/>
    <w:rsid w:val="00EF3CCF"/>
    <w:rsid w:val="00EF5616"/>
    <w:rsid w:val="00EF62AA"/>
    <w:rsid w:val="00F0055C"/>
    <w:rsid w:val="00F05220"/>
    <w:rsid w:val="00F10E2B"/>
    <w:rsid w:val="00F11547"/>
    <w:rsid w:val="00F21A63"/>
    <w:rsid w:val="00F25D4B"/>
    <w:rsid w:val="00F270E5"/>
    <w:rsid w:val="00F278ED"/>
    <w:rsid w:val="00F34673"/>
    <w:rsid w:val="00F47CF2"/>
    <w:rsid w:val="00F51ABE"/>
    <w:rsid w:val="00F56BF5"/>
    <w:rsid w:val="00F65EB4"/>
    <w:rsid w:val="00F666FD"/>
    <w:rsid w:val="00F80F75"/>
    <w:rsid w:val="00F877F5"/>
    <w:rsid w:val="00F9095D"/>
    <w:rsid w:val="00F924A7"/>
    <w:rsid w:val="00F92EA1"/>
    <w:rsid w:val="00F94AC1"/>
    <w:rsid w:val="00FA3990"/>
    <w:rsid w:val="00FA7881"/>
    <w:rsid w:val="00FB10F9"/>
    <w:rsid w:val="00FB2BAC"/>
    <w:rsid w:val="00FB3639"/>
    <w:rsid w:val="00FB529C"/>
    <w:rsid w:val="00FC606C"/>
    <w:rsid w:val="00FC6495"/>
    <w:rsid w:val="00FC6735"/>
    <w:rsid w:val="00FC7EC4"/>
    <w:rsid w:val="00FD1926"/>
    <w:rsid w:val="00FD60B8"/>
    <w:rsid w:val="00FE3B68"/>
    <w:rsid w:val="00FE49C8"/>
    <w:rsid w:val="00FE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100E"/>
  <w15:docId w15:val="{9FE87977-B02C-48A0-AD2A-4124BE99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C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Bullet"/>
    <w:basedOn w:val="Normal"/>
    <w:uiPriority w:val="34"/>
    <w:qFormat/>
    <w:rsid w:val="00F94AC1"/>
    <w:pPr>
      <w:ind w:left="720"/>
      <w:contextualSpacing/>
    </w:pPr>
  </w:style>
  <w:style w:type="table" w:styleId="Sombreadoclaro-nfasis1">
    <w:name w:val="Light Shading Accent 1"/>
    <w:basedOn w:val="Tablanormal"/>
    <w:uiPriority w:val="60"/>
    <w:rsid w:val="00F94AC1"/>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8A57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3138D9"/>
    <w:pPr>
      <w:spacing w:after="0" w:line="240" w:lineRule="auto"/>
    </w:pPr>
    <w:rPr>
      <w:rFonts w:ascii="Calibri" w:hAnsi="Calibri"/>
      <w:szCs w:val="21"/>
      <w:lang w:val="es-BO"/>
    </w:rPr>
  </w:style>
  <w:style w:type="character" w:customStyle="1" w:styleId="TextosinformatoCar">
    <w:name w:val="Texto sin formato Car"/>
    <w:basedOn w:val="Fuentedeprrafopredeter"/>
    <w:link w:val="Textosinformato"/>
    <w:uiPriority w:val="99"/>
    <w:semiHidden/>
    <w:rsid w:val="003138D9"/>
    <w:rPr>
      <w:rFonts w:ascii="Calibri" w:hAnsi="Calibri"/>
      <w:szCs w:val="21"/>
      <w:lang w:val="es-BO"/>
    </w:rPr>
  </w:style>
  <w:style w:type="paragraph" w:styleId="Textodeglobo">
    <w:name w:val="Balloon Text"/>
    <w:basedOn w:val="Normal"/>
    <w:link w:val="TextodegloboCar"/>
    <w:uiPriority w:val="99"/>
    <w:semiHidden/>
    <w:unhideWhenUsed/>
    <w:rsid w:val="00973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56"/>
    <w:rPr>
      <w:rFonts w:ascii="Tahoma" w:hAnsi="Tahoma" w:cs="Tahoma"/>
      <w:sz w:val="16"/>
      <w:szCs w:val="16"/>
      <w:lang w:val="es-ES"/>
    </w:rPr>
  </w:style>
  <w:style w:type="paragraph" w:styleId="Textonotapie">
    <w:name w:val="footnote text"/>
    <w:basedOn w:val="Normal"/>
    <w:link w:val="TextonotapieCar"/>
    <w:uiPriority w:val="99"/>
    <w:semiHidden/>
    <w:unhideWhenUsed/>
    <w:rsid w:val="00480855"/>
    <w:pPr>
      <w:spacing w:after="0" w:line="240" w:lineRule="auto"/>
    </w:pPr>
    <w:rPr>
      <w:sz w:val="20"/>
      <w:szCs w:val="20"/>
      <w:lang w:val="es-BO"/>
    </w:rPr>
  </w:style>
  <w:style w:type="character" w:customStyle="1" w:styleId="TextonotapieCar">
    <w:name w:val="Texto nota pie Car"/>
    <w:basedOn w:val="Fuentedeprrafopredeter"/>
    <w:link w:val="Textonotapie"/>
    <w:uiPriority w:val="99"/>
    <w:semiHidden/>
    <w:rsid w:val="00480855"/>
    <w:rPr>
      <w:sz w:val="20"/>
      <w:szCs w:val="20"/>
      <w:lang w:val="es-BO"/>
    </w:rPr>
  </w:style>
  <w:style w:type="character" w:styleId="Refdenotaalpie">
    <w:name w:val="footnote reference"/>
    <w:basedOn w:val="Fuentedeprrafopredeter"/>
    <w:uiPriority w:val="99"/>
    <w:semiHidden/>
    <w:unhideWhenUsed/>
    <w:rsid w:val="00480855"/>
    <w:rPr>
      <w:vertAlign w:val="superscript"/>
    </w:rPr>
  </w:style>
  <w:style w:type="character" w:styleId="Refdecomentario">
    <w:name w:val="annotation reference"/>
    <w:basedOn w:val="Fuentedeprrafopredeter"/>
    <w:uiPriority w:val="99"/>
    <w:semiHidden/>
    <w:unhideWhenUsed/>
    <w:rsid w:val="00FD1926"/>
    <w:rPr>
      <w:sz w:val="16"/>
      <w:szCs w:val="16"/>
    </w:rPr>
  </w:style>
  <w:style w:type="paragraph" w:styleId="Textocomentario">
    <w:name w:val="annotation text"/>
    <w:basedOn w:val="Normal"/>
    <w:link w:val="TextocomentarioCar"/>
    <w:uiPriority w:val="99"/>
    <w:semiHidden/>
    <w:unhideWhenUsed/>
    <w:rsid w:val="00FD19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92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D1926"/>
    <w:rPr>
      <w:b/>
      <w:bCs/>
    </w:rPr>
  </w:style>
  <w:style w:type="character" w:customStyle="1" w:styleId="AsuntodelcomentarioCar">
    <w:name w:val="Asunto del comentario Car"/>
    <w:basedOn w:val="TextocomentarioCar"/>
    <w:link w:val="Asuntodelcomentario"/>
    <w:uiPriority w:val="99"/>
    <w:semiHidden/>
    <w:rsid w:val="00FD1926"/>
    <w:rPr>
      <w:b/>
      <w:bCs/>
      <w:sz w:val="20"/>
      <w:szCs w:val="20"/>
      <w:lang w:val="es-ES"/>
    </w:rPr>
  </w:style>
  <w:style w:type="paragraph" w:styleId="Revisin">
    <w:name w:val="Revision"/>
    <w:hidden/>
    <w:uiPriority w:val="99"/>
    <w:semiHidden/>
    <w:rsid w:val="00FD1926"/>
    <w:pPr>
      <w:spacing w:after="0" w:line="240" w:lineRule="auto"/>
    </w:pPr>
    <w:rPr>
      <w:lang w:val="es-ES"/>
    </w:rPr>
  </w:style>
  <w:style w:type="paragraph" w:styleId="Encabezado">
    <w:name w:val="header"/>
    <w:basedOn w:val="Normal"/>
    <w:link w:val="EncabezadoCar"/>
    <w:uiPriority w:val="99"/>
    <w:unhideWhenUsed/>
    <w:rsid w:val="00D333C2"/>
    <w:pPr>
      <w:tabs>
        <w:tab w:val="center" w:pos="4419"/>
        <w:tab w:val="right" w:pos="8838"/>
      </w:tabs>
      <w:spacing w:after="0" w:line="240" w:lineRule="auto"/>
    </w:pPr>
    <w:rPr>
      <w:lang w:val="es-BO"/>
    </w:rPr>
  </w:style>
  <w:style w:type="character" w:customStyle="1" w:styleId="EncabezadoCar">
    <w:name w:val="Encabezado Car"/>
    <w:basedOn w:val="Fuentedeprrafopredeter"/>
    <w:link w:val="Encabezado"/>
    <w:uiPriority w:val="99"/>
    <w:rsid w:val="00D333C2"/>
    <w:rPr>
      <w:lang w:val="es-BO"/>
    </w:rPr>
  </w:style>
  <w:style w:type="paragraph" w:styleId="Piedepgina">
    <w:name w:val="footer"/>
    <w:basedOn w:val="Normal"/>
    <w:link w:val="PiedepginaCar"/>
    <w:uiPriority w:val="99"/>
    <w:unhideWhenUsed/>
    <w:rsid w:val="00BC458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4589"/>
    <w:rPr>
      <w:lang w:val="es-ES"/>
    </w:rPr>
  </w:style>
  <w:style w:type="paragraph" w:styleId="NormalWeb">
    <w:name w:val="Normal (Web)"/>
    <w:basedOn w:val="Normal"/>
    <w:uiPriority w:val="99"/>
    <w:semiHidden/>
    <w:unhideWhenUsed/>
    <w:rsid w:val="002F1764"/>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il">
    <w:name w:val="il"/>
    <w:basedOn w:val="Fuentedeprrafopredeter"/>
    <w:rsid w:val="006F05E9"/>
  </w:style>
  <w:style w:type="character" w:styleId="Hipervnculo">
    <w:name w:val="Hyperlink"/>
    <w:basedOn w:val="Fuentedeprrafopredeter"/>
    <w:uiPriority w:val="99"/>
    <w:unhideWhenUsed/>
    <w:rsid w:val="00A35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1312">
      <w:bodyDiv w:val="1"/>
      <w:marLeft w:val="0"/>
      <w:marRight w:val="0"/>
      <w:marTop w:val="0"/>
      <w:marBottom w:val="0"/>
      <w:divBdr>
        <w:top w:val="none" w:sz="0" w:space="0" w:color="auto"/>
        <w:left w:val="none" w:sz="0" w:space="0" w:color="auto"/>
        <w:bottom w:val="none" w:sz="0" w:space="0" w:color="auto"/>
        <w:right w:val="none" w:sz="0" w:space="0" w:color="auto"/>
      </w:divBdr>
    </w:div>
    <w:div w:id="244808277">
      <w:bodyDiv w:val="1"/>
      <w:marLeft w:val="0"/>
      <w:marRight w:val="0"/>
      <w:marTop w:val="0"/>
      <w:marBottom w:val="0"/>
      <w:divBdr>
        <w:top w:val="none" w:sz="0" w:space="0" w:color="auto"/>
        <w:left w:val="none" w:sz="0" w:space="0" w:color="auto"/>
        <w:bottom w:val="none" w:sz="0" w:space="0" w:color="auto"/>
        <w:right w:val="none" w:sz="0" w:space="0" w:color="auto"/>
      </w:divBdr>
      <w:divsChild>
        <w:div w:id="1801262704">
          <w:marLeft w:val="144"/>
          <w:marRight w:val="0"/>
          <w:marTop w:val="240"/>
          <w:marBottom w:val="40"/>
          <w:divBdr>
            <w:top w:val="none" w:sz="0" w:space="0" w:color="auto"/>
            <w:left w:val="none" w:sz="0" w:space="0" w:color="auto"/>
            <w:bottom w:val="none" w:sz="0" w:space="0" w:color="auto"/>
            <w:right w:val="none" w:sz="0" w:space="0" w:color="auto"/>
          </w:divBdr>
        </w:div>
        <w:div w:id="1635024321">
          <w:marLeft w:val="144"/>
          <w:marRight w:val="0"/>
          <w:marTop w:val="240"/>
          <w:marBottom w:val="40"/>
          <w:divBdr>
            <w:top w:val="none" w:sz="0" w:space="0" w:color="auto"/>
            <w:left w:val="none" w:sz="0" w:space="0" w:color="auto"/>
            <w:bottom w:val="none" w:sz="0" w:space="0" w:color="auto"/>
            <w:right w:val="none" w:sz="0" w:space="0" w:color="auto"/>
          </w:divBdr>
        </w:div>
      </w:divsChild>
    </w:div>
    <w:div w:id="446658692">
      <w:bodyDiv w:val="1"/>
      <w:marLeft w:val="0"/>
      <w:marRight w:val="0"/>
      <w:marTop w:val="0"/>
      <w:marBottom w:val="0"/>
      <w:divBdr>
        <w:top w:val="none" w:sz="0" w:space="0" w:color="auto"/>
        <w:left w:val="none" w:sz="0" w:space="0" w:color="auto"/>
        <w:bottom w:val="none" w:sz="0" w:space="0" w:color="auto"/>
        <w:right w:val="none" w:sz="0" w:space="0" w:color="auto"/>
      </w:divBdr>
    </w:div>
    <w:div w:id="480342536">
      <w:bodyDiv w:val="1"/>
      <w:marLeft w:val="0"/>
      <w:marRight w:val="0"/>
      <w:marTop w:val="0"/>
      <w:marBottom w:val="0"/>
      <w:divBdr>
        <w:top w:val="none" w:sz="0" w:space="0" w:color="auto"/>
        <w:left w:val="none" w:sz="0" w:space="0" w:color="auto"/>
        <w:bottom w:val="none" w:sz="0" w:space="0" w:color="auto"/>
        <w:right w:val="none" w:sz="0" w:space="0" w:color="auto"/>
      </w:divBdr>
    </w:div>
    <w:div w:id="573275624">
      <w:bodyDiv w:val="1"/>
      <w:marLeft w:val="0"/>
      <w:marRight w:val="0"/>
      <w:marTop w:val="0"/>
      <w:marBottom w:val="0"/>
      <w:divBdr>
        <w:top w:val="none" w:sz="0" w:space="0" w:color="auto"/>
        <w:left w:val="none" w:sz="0" w:space="0" w:color="auto"/>
        <w:bottom w:val="none" w:sz="0" w:space="0" w:color="auto"/>
        <w:right w:val="none" w:sz="0" w:space="0" w:color="auto"/>
      </w:divBdr>
      <w:divsChild>
        <w:div w:id="1794784516">
          <w:marLeft w:val="446"/>
          <w:marRight w:val="0"/>
          <w:marTop w:val="0"/>
          <w:marBottom w:val="0"/>
          <w:divBdr>
            <w:top w:val="none" w:sz="0" w:space="0" w:color="auto"/>
            <w:left w:val="none" w:sz="0" w:space="0" w:color="auto"/>
            <w:bottom w:val="none" w:sz="0" w:space="0" w:color="auto"/>
            <w:right w:val="none" w:sz="0" w:space="0" w:color="auto"/>
          </w:divBdr>
        </w:div>
        <w:div w:id="880049675">
          <w:marLeft w:val="446"/>
          <w:marRight w:val="0"/>
          <w:marTop w:val="0"/>
          <w:marBottom w:val="0"/>
          <w:divBdr>
            <w:top w:val="none" w:sz="0" w:space="0" w:color="auto"/>
            <w:left w:val="none" w:sz="0" w:space="0" w:color="auto"/>
            <w:bottom w:val="none" w:sz="0" w:space="0" w:color="auto"/>
            <w:right w:val="none" w:sz="0" w:space="0" w:color="auto"/>
          </w:divBdr>
        </w:div>
        <w:div w:id="1406881752">
          <w:marLeft w:val="446"/>
          <w:marRight w:val="0"/>
          <w:marTop w:val="0"/>
          <w:marBottom w:val="0"/>
          <w:divBdr>
            <w:top w:val="none" w:sz="0" w:space="0" w:color="auto"/>
            <w:left w:val="none" w:sz="0" w:space="0" w:color="auto"/>
            <w:bottom w:val="none" w:sz="0" w:space="0" w:color="auto"/>
            <w:right w:val="none" w:sz="0" w:space="0" w:color="auto"/>
          </w:divBdr>
        </w:div>
      </w:divsChild>
    </w:div>
    <w:div w:id="742872541">
      <w:bodyDiv w:val="1"/>
      <w:marLeft w:val="0"/>
      <w:marRight w:val="0"/>
      <w:marTop w:val="0"/>
      <w:marBottom w:val="0"/>
      <w:divBdr>
        <w:top w:val="none" w:sz="0" w:space="0" w:color="auto"/>
        <w:left w:val="none" w:sz="0" w:space="0" w:color="auto"/>
        <w:bottom w:val="none" w:sz="0" w:space="0" w:color="auto"/>
        <w:right w:val="none" w:sz="0" w:space="0" w:color="auto"/>
      </w:divBdr>
    </w:div>
    <w:div w:id="900671874">
      <w:bodyDiv w:val="1"/>
      <w:marLeft w:val="0"/>
      <w:marRight w:val="0"/>
      <w:marTop w:val="0"/>
      <w:marBottom w:val="0"/>
      <w:divBdr>
        <w:top w:val="none" w:sz="0" w:space="0" w:color="auto"/>
        <w:left w:val="none" w:sz="0" w:space="0" w:color="auto"/>
        <w:bottom w:val="none" w:sz="0" w:space="0" w:color="auto"/>
        <w:right w:val="none" w:sz="0" w:space="0" w:color="auto"/>
      </w:divBdr>
      <w:divsChild>
        <w:div w:id="427582156">
          <w:marLeft w:val="547"/>
          <w:marRight w:val="0"/>
          <w:marTop w:val="154"/>
          <w:marBottom w:val="0"/>
          <w:divBdr>
            <w:top w:val="none" w:sz="0" w:space="0" w:color="auto"/>
            <w:left w:val="none" w:sz="0" w:space="0" w:color="auto"/>
            <w:bottom w:val="none" w:sz="0" w:space="0" w:color="auto"/>
            <w:right w:val="none" w:sz="0" w:space="0" w:color="auto"/>
          </w:divBdr>
        </w:div>
        <w:div w:id="1991668021">
          <w:marLeft w:val="547"/>
          <w:marRight w:val="0"/>
          <w:marTop w:val="154"/>
          <w:marBottom w:val="0"/>
          <w:divBdr>
            <w:top w:val="none" w:sz="0" w:space="0" w:color="auto"/>
            <w:left w:val="none" w:sz="0" w:space="0" w:color="auto"/>
            <w:bottom w:val="none" w:sz="0" w:space="0" w:color="auto"/>
            <w:right w:val="none" w:sz="0" w:space="0" w:color="auto"/>
          </w:divBdr>
        </w:div>
        <w:div w:id="598223657">
          <w:marLeft w:val="547"/>
          <w:marRight w:val="0"/>
          <w:marTop w:val="154"/>
          <w:marBottom w:val="0"/>
          <w:divBdr>
            <w:top w:val="none" w:sz="0" w:space="0" w:color="auto"/>
            <w:left w:val="none" w:sz="0" w:space="0" w:color="auto"/>
            <w:bottom w:val="none" w:sz="0" w:space="0" w:color="auto"/>
            <w:right w:val="none" w:sz="0" w:space="0" w:color="auto"/>
          </w:divBdr>
        </w:div>
        <w:div w:id="1596786759">
          <w:marLeft w:val="547"/>
          <w:marRight w:val="0"/>
          <w:marTop w:val="154"/>
          <w:marBottom w:val="0"/>
          <w:divBdr>
            <w:top w:val="none" w:sz="0" w:space="0" w:color="auto"/>
            <w:left w:val="none" w:sz="0" w:space="0" w:color="auto"/>
            <w:bottom w:val="none" w:sz="0" w:space="0" w:color="auto"/>
            <w:right w:val="none" w:sz="0" w:space="0" w:color="auto"/>
          </w:divBdr>
        </w:div>
        <w:div w:id="88356782">
          <w:marLeft w:val="547"/>
          <w:marRight w:val="0"/>
          <w:marTop w:val="154"/>
          <w:marBottom w:val="0"/>
          <w:divBdr>
            <w:top w:val="none" w:sz="0" w:space="0" w:color="auto"/>
            <w:left w:val="none" w:sz="0" w:space="0" w:color="auto"/>
            <w:bottom w:val="none" w:sz="0" w:space="0" w:color="auto"/>
            <w:right w:val="none" w:sz="0" w:space="0" w:color="auto"/>
          </w:divBdr>
        </w:div>
      </w:divsChild>
    </w:div>
    <w:div w:id="943541854">
      <w:bodyDiv w:val="1"/>
      <w:marLeft w:val="0"/>
      <w:marRight w:val="0"/>
      <w:marTop w:val="0"/>
      <w:marBottom w:val="0"/>
      <w:divBdr>
        <w:top w:val="none" w:sz="0" w:space="0" w:color="auto"/>
        <w:left w:val="none" w:sz="0" w:space="0" w:color="auto"/>
        <w:bottom w:val="none" w:sz="0" w:space="0" w:color="auto"/>
        <w:right w:val="none" w:sz="0" w:space="0" w:color="auto"/>
      </w:divBdr>
    </w:div>
    <w:div w:id="1023284570">
      <w:bodyDiv w:val="1"/>
      <w:marLeft w:val="0"/>
      <w:marRight w:val="0"/>
      <w:marTop w:val="0"/>
      <w:marBottom w:val="0"/>
      <w:divBdr>
        <w:top w:val="none" w:sz="0" w:space="0" w:color="auto"/>
        <w:left w:val="none" w:sz="0" w:space="0" w:color="auto"/>
        <w:bottom w:val="none" w:sz="0" w:space="0" w:color="auto"/>
        <w:right w:val="none" w:sz="0" w:space="0" w:color="auto"/>
      </w:divBdr>
    </w:div>
    <w:div w:id="1036540602">
      <w:bodyDiv w:val="1"/>
      <w:marLeft w:val="0"/>
      <w:marRight w:val="0"/>
      <w:marTop w:val="0"/>
      <w:marBottom w:val="0"/>
      <w:divBdr>
        <w:top w:val="none" w:sz="0" w:space="0" w:color="auto"/>
        <w:left w:val="none" w:sz="0" w:space="0" w:color="auto"/>
        <w:bottom w:val="none" w:sz="0" w:space="0" w:color="auto"/>
        <w:right w:val="none" w:sz="0" w:space="0" w:color="auto"/>
      </w:divBdr>
    </w:div>
    <w:div w:id="1045326680">
      <w:bodyDiv w:val="1"/>
      <w:marLeft w:val="0"/>
      <w:marRight w:val="0"/>
      <w:marTop w:val="0"/>
      <w:marBottom w:val="0"/>
      <w:divBdr>
        <w:top w:val="none" w:sz="0" w:space="0" w:color="auto"/>
        <w:left w:val="none" w:sz="0" w:space="0" w:color="auto"/>
        <w:bottom w:val="none" w:sz="0" w:space="0" w:color="auto"/>
        <w:right w:val="none" w:sz="0" w:space="0" w:color="auto"/>
      </w:divBdr>
    </w:div>
    <w:div w:id="1083650499">
      <w:bodyDiv w:val="1"/>
      <w:marLeft w:val="0"/>
      <w:marRight w:val="0"/>
      <w:marTop w:val="0"/>
      <w:marBottom w:val="0"/>
      <w:divBdr>
        <w:top w:val="none" w:sz="0" w:space="0" w:color="auto"/>
        <w:left w:val="none" w:sz="0" w:space="0" w:color="auto"/>
        <w:bottom w:val="none" w:sz="0" w:space="0" w:color="auto"/>
        <w:right w:val="none" w:sz="0" w:space="0" w:color="auto"/>
      </w:divBdr>
      <w:divsChild>
        <w:div w:id="1118373511">
          <w:marLeft w:val="144"/>
          <w:marRight w:val="0"/>
          <w:marTop w:val="240"/>
          <w:marBottom w:val="40"/>
          <w:divBdr>
            <w:top w:val="none" w:sz="0" w:space="0" w:color="auto"/>
            <w:left w:val="none" w:sz="0" w:space="0" w:color="auto"/>
            <w:bottom w:val="none" w:sz="0" w:space="0" w:color="auto"/>
            <w:right w:val="none" w:sz="0" w:space="0" w:color="auto"/>
          </w:divBdr>
        </w:div>
        <w:div w:id="1244335263">
          <w:marLeft w:val="144"/>
          <w:marRight w:val="0"/>
          <w:marTop w:val="240"/>
          <w:marBottom w:val="40"/>
          <w:divBdr>
            <w:top w:val="none" w:sz="0" w:space="0" w:color="auto"/>
            <w:left w:val="none" w:sz="0" w:space="0" w:color="auto"/>
            <w:bottom w:val="none" w:sz="0" w:space="0" w:color="auto"/>
            <w:right w:val="none" w:sz="0" w:space="0" w:color="auto"/>
          </w:divBdr>
        </w:div>
        <w:div w:id="960960276">
          <w:marLeft w:val="144"/>
          <w:marRight w:val="0"/>
          <w:marTop w:val="240"/>
          <w:marBottom w:val="40"/>
          <w:divBdr>
            <w:top w:val="none" w:sz="0" w:space="0" w:color="auto"/>
            <w:left w:val="none" w:sz="0" w:space="0" w:color="auto"/>
            <w:bottom w:val="none" w:sz="0" w:space="0" w:color="auto"/>
            <w:right w:val="none" w:sz="0" w:space="0" w:color="auto"/>
          </w:divBdr>
        </w:div>
        <w:div w:id="1983999629">
          <w:marLeft w:val="144"/>
          <w:marRight w:val="0"/>
          <w:marTop w:val="240"/>
          <w:marBottom w:val="40"/>
          <w:divBdr>
            <w:top w:val="none" w:sz="0" w:space="0" w:color="auto"/>
            <w:left w:val="none" w:sz="0" w:space="0" w:color="auto"/>
            <w:bottom w:val="none" w:sz="0" w:space="0" w:color="auto"/>
            <w:right w:val="none" w:sz="0" w:space="0" w:color="auto"/>
          </w:divBdr>
        </w:div>
      </w:divsChild>
    </w:div>
    <w:div w:id="1239904529">
      <w:bodyDiv w:val="1"/>
      <w:marLeft w:val="0"/>
      <w:marRight w:val="0"/>
      <w:marTop w:val="0"/>
      <w:marBottom w:val="0"/>
      <w:divBdr>
        <w:top w:val="none" w:sz="0" w:space="0" w:color="auto"/>
        <w:left w:val="none" w:sz="0" w:space="0" w:color="auto"/>
        <w:bottom w:val="none" w:sz="0" w:space="0" w:color="auto"/>
        <w:right w:val="none" w:sz="0" w:space="0" w:color="auto"/>
      </w:divBdr>
      <w:divsChild>
        <w:div w:id="958103209">
          <w:marLeft w:val="446"/>
          <w:marRight w:val="0"/>
          <w:marTop w:val="0"/>
          <w:marBottom w:val="0"/>
          <w:divBdr>
            <w:top w:val="none" w:sz="0" w:space="0" w:color="auto"/>
            <w:left w:val="none" w:sz="0" w:space="0" w:color="auto"/>
            <w:bottom w:val="none" w:sz="0" w:space="0" w:color="auto"/>
            <w:right w:val="none" w:sz="0" w:space="0" w:color="auto"/>
          </w:divBdr>
        </w:div>
        <w:div w:id="118961065">
          <w:marLeft w:val="446"/>
          <w:marRight w:val="0"/>
          <w:marTop w:val="0"/>
          <w:marBottom w:val="0"/>
          <w:divBdr>
            <w:top w:val="none" w:sz="0" w:space="0" w:color="auto"/>
            <w:left w:val="none" w:sz="0" w:space="0" w:color="auto"/>
            <w:bottom w:val="none" w:sz="0" w:space="0" w:color="auto"/>
            <w:right w:val="none" w:sz="0" w:space="0" w:color="auto"/>
          </w:divBdr>
        </w:div>
        <w:div w:id="785077007">
          <w:marLeft w:val="446"/>
          <w:marRight w:val="0"/>
          <w:marTop w:val="0"/>
          <w:marBottom w:val="0"/>
          <w:divBdr>
            <w:top w:val="none" w:sz="0" w:space="0" w:color="auto"/>
            <w:left w:val="none" w:sz="0" w:space="0" w:color="auto"/>
            <w:bottom w:val="none" w:sz="0" w:space="0" w:color="auto"/>
            <w:right w:val="none" w:sz="0" w:space="0" w:color="auto"/>
          </w:divBdr>
        </w:div>
        <w:div w:id="749041981">
          <w:marLeft w:val="446"/>
          <w:marRight w:val="0"/>
          <w:marTop w:val="0"/>
          <w:marBottom w:val="0"/>
          <w:divBdr>
            <w:top w:val="none" w:sz="0" w:space="0" w:color="auto"/>
            <w:left w:val="none" w:sz="0" w:space="0" w:color="auto"/>
            <w:bottom w:val="none" w:sz="0" w:space="0" w:color="auto"/>
            <w:right w:val="none" w:sz="0" w:space="0" w:color="auto"/>
          </w:divBdr>
        </w:div>
      </w:divsChild>
    </w:div>
    <w:div w:id="1277101419">
      <w:bodyDiv w:val="1"/>
      <w:marLeft w:val="0"/>
      <w:marRight w:val="0"/>
      <w:marTop w:val="0"/>
      <w:marBottom w:val="0"/>
      <w:divBdr>
        <w:top w:val="none" w:sz="0" w:space="0" w:color="auto"/>
        <w:left w:val="none" w:sz="0" w:space="0" w:color="auto"/>
        <w:bottom w:val="none" w:sz="0" w:space="0" w:color="auto"/>
        <w:right w:val="none" w:sz="0" w:space="0" w:color="auto"/>
      </w:divBdr>
    </w:div>
    <w:div w:id="1322730988">
      <w:bodyDiv w:val="1"/>
      <w:marLeft w:val="0"/>
      <w:marRight w:val="0"/>
      <w:marTop w:val="0"/>
      <w:marBottom w:val="0"/>
      <w:divBdr>
        <w:top w:val="none" w:sz="0" w:space="0" w:color="auto"/>
        <w:left w:val="none" w:sz="0" w:space="0" w:color="auto"/>
        <w:bottom w:val="none" w:sz="0" w:space="0" w:color="auto"/>
        <w:right w:val="none" w:sz="0" w:space="0" w:color="auto"/>
      </w:divBdr>
    </w:div>
    <w:div w:id="1846556485">
      <w:bodyDiv w:val="1"/>
      <w:marLeft w:val="0"/>
      <w:marRight w:val="0"/>
      <w:marTop w:val="0"/>
      <w:marBottom w:val="0"/>
      <w:divBdr>
        <w:top w:val="none" w:sz="0" w:space="0" w:color="auto"/>
        <w:left w:val="none" w:sz="0" w:space="0" w:color="auto"/>
        <w:bottom w:val="none" w:sz="0" w:space="0" w:color="auto"/>
        <w:right w:val="none" w:sz="0" w:space="0" w:color="auto"/>
      </w:divBdr>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sChild>
        <w:div w:id="627054723">
          <w:marLeft w:val="446"/>
          <w:marRight w:val="0"/>
          <w:marTop w:val="0"/>
          <w:marBottom w:val="0"/>
          <w:divBdr>
            <w:top w:val="none" w:sz="0" w:space="0" w:color="auto"/>
            <w:left w:val="none" w:sz="0" w:space="0" w:color="auto"/>
            <w:bottom w:val="none" w:sz="0" w:space="0" w:color="auto"/>
            <w:right w:val="none" w:sz="0" w:space="0" w:color="auto"/>
          </w:divBdr>
        </w:div>
        <w:div w:id="308479409">
          <w:marLeft w:val="446"/>
          <w:marRight w:val="0"/>
          <w:marTop w:val="0"/>
          <w:marBottom w:val="0"/>
          <w:divBdr>
            <w:top w:val="none" w:sz="0" w:space="0" w:color="auto"/>
            <w:left w:val="none" w:sz="0" w:space="0" w:color="auto"/>
            <w:bottom w:val="none" w:sz="0" w:space="0" w:color="auto"/>
            <w:right w:val="none" w:sz="0" w:space="0" w:color="auto"/>
          </w:divBdr>
        </w:div>
        <w:div w:id="1963612242">
          <w:marLeft w:val="446"/>
          <w:marRight w:val="0"/>
          <w:marTop w:val="0"/>
          <w:marBottom w:val="0"/>
          <w:divBdr>
            <w:top w:val="none" w:sz="0" w:space="0" w:color="auto"/>
            <w:left w:val="none" w:sz="0" w:space="0" w:color="auto"/>
            <w:bottom w:val="none" w:sz="0" w:space="0" w:color="auto"/>
            <w:right w:val="none" w:sz="0" w:space="0" w:color="auto"/>
          </w:divBdr>
        </w:div>
      </w:divsChild>
    </w:div>
    <w:div w:id="1992709470">
      <w:bodyDiv w:val="1"/>
      <w:marLeft w:val="0"/>
      <w:marRight w:val="0"/>
      <w:marTop w:val="0"/>
      <w:marBottom w:val="0"/>
      <w:divBdr>
        <w:top w:val="none" w:sz="0" w:space="0" w:color="auto"/>
        <w:left w:val="none" w:sz="0" w:space="0" w:color="auto"/>
        <w:bottom w:val="none" w:sz="0" w:space="0" w:color="auto"/>
        <w:right w:val="none" w:sz="0" w:space="0" w:color="auto"/>
      </w:divBdr>
      <w:divsChild>
        <w:div w:id="2134974929">
          <w:marLeft w:val="144"/>
          <w:marRight w:val="0"/>
          <w:marTop w:val="240"/>
          <w:marBottom w:val="40"/>
          <w:divBdr>
            <w:top w:val="none" w:sz="0" w:space="0" w:color="auto"/>
            <w:left w:val="none" w:sz="0" w:space="0" w:color="auto"/>
            <w:bottom w:val="none" w:sz="0" w:space="0" w:color="auto"/>
            <w:right w:val="none" w:sz="0" w:space="0" w:color="auto"/>
          </w:divBdr>
        </w:div>
        <w:div w:id="1958563832">
          <w:marLeft w:val="144"/>
          <w:marRight w:val="0"/>
          <w:marTop w:val="240"/>
          <w:marBottom w:val="40"/>
          <w:divBdr>
            <w:top w:val="none" w:sz="0" w:space="0" w:color="auto"/>
            <w:left w:val="none" w:sz="0" w:space="0" w:color="auto"/>
            <w:bottom w:val="none" w:sz="0" w:space="0" w:color="auto"/>
            <w:right w:val="none" w:sz="0" w:space="0" w:color="auto"/>
          </w:divBdr>
        </w:div>
      </w:divsChild>
    </w:div>
    <w:div w:id="2030057710">
      <w:bodyDiv w:val="1"/>
      <w:marLeft w:val="0"/>
      <w:marRight w:val="0"/>
      <w:marTop w:val="0"/>
      <w:marBottom w:val="0"/>
      <w:divBdr>
        <w:top w:val="none" w:sz="0" w:space="0" w:color="auto"/>
        <w:left w:val="none" w:sz="0" w:space="0" w:color="auto"/>
        <w:bottom w:val="none" w:sz="0" w:space="0" w:color="auto"/>
        <w:right w:val="none" w:sz="0" w:space="0" w:color="auto"/>
      </w:divBdr>
    </w:div>
    <w:div w:id="20568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bservatoriolgbt.org.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SP/Issues/SexualOrientationGender/Pages/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D1862C4651346BDDA9ADB09D20EE4" ma:contentTypeVersion="7" ma:contentTypeDescription="Create a new document." ma:contentTypeScope="" ma:versionID="a0652eda2d8683ba54bc55a023598114">
  <xsd:schema xmlns:xsd="http://www.w3.org/2001/XMLSchema" xmlns:xs="http://www.w3.org/2001/XMLSchema" xmlns:p="http://schemas.microsoft.com/office/2006/metadata/properties" xmlns:ns2="d08d6cf1-2eb5-42b4-aae3-cc4cd8987119" xmlns:ns3="bd6d5932-bf7a-4852-809c-2bbd31e3dfea" targetNamespace="http://schemas.microsoft.com/office/2006/metadata/properties" ma:root="true" ma:fieldsID="aa0651b110da92efc20a3cd1d4a65f53" ns2:_="" ns3:_="">
    <xsd:import namespace="d08d6cf1-2eb5-42b4-aae3-cc4cd8987119"/>
    <xsd:import namespace="bd6d5932-bf7a-4852-809c-2bbd31e3d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6cf1-2eb5-42b4-aae3-cc4cd89871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d5932-bf7a-4852-809c-2bbd31e3df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F994-8D78-4458-8513-579BF359B96A}">
  <ds:schemaRefs>
    <ds:schemaRef ds:uri="http://schemas.microsoft.com/sharepoint/v3/contenttype/forms"/>
  </ds:schemaRefs>
</ds:datastoreItem>
</file>

<file path=customXml/itemProps2.xml><?xml version="1.0" encoding="utf-8"?>
<ds:datastoreItem xmlns:ds="http://schemas.openxmlformats.org/officeDocument/2006/customXml" ds:itemID="{70EA2639-E22F-406D-B488-7603C13C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6cf1-2eb5-42b4-aae3-cc4cd8987119"/>
    <ds:schemaRef ds:uri="bd6d5932-bf7a-4852-809c-2bbd31e3d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06FF6-D634-4DF4-8806-5B318F266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C9D97-F738-4FF8-B120-70D5285F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6191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 Pericon</cp:lastModifiedBy>
  <cp:revision>2</cp:revision>
  <cp:lastPrinted>2018-04-04T18:06:00Z</cp:lastPrinted>
  <dcterms:created xsi:type="dcterms:W3CDTF">2018-10-09T13:07:00Z</dcterms:created>
  <dcterms:modified xsi:type="dcterms:W3CDTF">2018-10-09T13:07:00Z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0x010100AE6D1862C4651346BDDA9ADB09D20EE4</vt:lpwstr>
  </property>
</Properties>
</file>